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7"/>
        <w:gridCol w:w="3977"/>
        <w:gridCol w:w="3978"/>
        <w:gridCol w:w="3978"/>
      </w:tblGrid>
      <w:tr w:rsidR="00927295" w:rsidRPr="00FB017C" w14:paraId="34E11D8C" w14:textId="77777777" w:rsidTr="00AD1AC8">
        <w:trPr>
          <w:tblCellSpacing w:w="0" w:type="dxa"/>
        </w:trPr>
        <w:tc>
          <w:tcPr>
            <w:tcW w:w="1250" w:type="pct"/>
            <w:tcBorders>
              <w:top w:val="single" w:sz="8" w:space="0" w:color="5B9BD5" w:themeColor="accent1"/>
            </w:tcBorders>
            <w:tcMar>
              <w:left w:w="85" w:type="dxa"/>
            </w:tcMar>
            <w:hideMark/>
          </w:tcPr>
          <w:p w14:paraId="387F46AA" w14:textId="7B72162F" w:rsidR="005D74C8" w:rsidRPr="00F45FDD" w:rsidRDefault="005D74C8" w:rsidP="00B640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0736D">
              <w:rPr>
                <w:rFonts w:cstheme="minorHAnsi"/>
                <w:b/>
                <w:bCs/>
                <w:sz w:val="32"/>
                <w:szCs w:val="32"/>
              </w:rPr>
              <w:t>Kululajikohtainen tuloslaskelma</w:t>
            </w:r>
            <w:proofErr w:type="gramStart"/>
            <w:r w:rsidR="00F45FD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F45FDD">
              <w:rPr>
                <w:rFonts w:cstheme="minorHAnsi"/>
                <w:sz w:val="20"/>
                <w:szCs w:val="20"/>
              </w:rPr>
              <w:t xml:space="preserve"> </w:t>
            </w:r>
            <w:r w:rsidR="009D422A">
              <w:rPr>
                <w:rFonts w:cstheme="minorHAnsi"/>
                <w:sz w:val="20"/>
                <w:szCs w:val="20"/>
              </w:rPr>
              <w:t xml:space="preserve"> </w:t>
            </w:r>
            <w:r w:rsidR="00F45FDD" w:rsidRPr="00AC0356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proofErr w:type="spellStart"/>
            <w:proofErr w:type="gramEnd"/>
            <w:r w:rsidR="00F45FDD" w:rsidRPr="00AC0356">
              <w:rPr>
                <w:rFonts w:cstheme="minorHAnsi"/>
                <w:i/>
                <w:iCs/>
                <w:sz w:val="20"/>
                <w:szCs w:val="20"/>
              </w:rPr>
              <w:t>finska</w:t>
            </w:r>
            <w:proofErr w:type="spellEnd"/>
            <w:r w:rsidR="00F45FDD" w:rsidRPr="00AC0356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F45FDD" w:rsidRPr="00AC0356">
              <w:rPr>
                <w:rFonts w:cstheme="minorHAnsi"/>
                <w:i/>
                <w:iCs/>
                <w:sz w:val="20"/>
                <w:szCs w:val="20"/>
              </w:rPr>
              <w:t>Finnish</w:t>
            </w:r>
            <w:proofErr w:type="spellEnd"/>
            <w:r w:rsidR="00F45FDD" w:rsidRPr="00AC0356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50" w:type="pct"/>
            <w:tcBorders>
              <w:top w:val="single" w:sz="8" w:space="0" w:color="5B9BD5" w:themeColor="accent1"/>
            </w:tcBorders>
          </w:tcPr>
          <w:p w14:paraId="61E1C0F1" w14:textId="4325C7B9" w:rsidR="005D74C8" w:rsidRPr="00FA474B" w:rsidRDefault="005D74C8" w:rsidP="00B71731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  <w:proofErr w:type="spellStart"/>
            <w:r w:rsidRPr="00505190">
              <w:rPr>
                <w:rFonts w:cstheme="minorHAnsi"/>
                <w:b/>
                <w:bCs/>
                <w:sz w:val="24"/>
                <w:szCs w:val="24"/>
                <w:lang w:val="en"/>
              </w:rPr>
              <w:t>Resultaträkning</w:t>
            </w:r>
            <w:proofErr w:type="spellEnd"/>
            <w:r w:rsidRPr="00505190">
              <w:rPr>
                <w:rFonts w:cstheme="minorHAnsi"/>
                <w:b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505190">
              <w:rPr>
                <w:rFonts w:cstheme="minorHAnsi"/>
                <w:b/>
                <w:bCs/>
                <w:sz w:val="24"/>
                <w:szCs w:val="24"/>
                <w:lang w:val="en"/>
              </w:rPr>
              <w:t>enligt</w:t>
            </w:r>
            <w:proofErr w:type="spellEnd"/>
            <w:r w:rsidRPr="00505190">
              <w:rPr>
                <w:rFonts w:cstheme="minorHAnsi"/>
                <w:b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505190">
              <w:rPr>
                <w:rFonts w:cstheme="minorHAnsi"/>
                <w:b/>
                <w:bCs/>
                <w:sz w:val="24"/>
                <w:szCs w:val="24"/>
                <w:lang w:val="en"/>
              </w:rPr>
              <w:t>kostnadsslag</w:t>
            </w:r>
            <w:proofErr w:type="spellEnd"/>
            <w:r w:rsidR="00FA474B">
              <w:rPr>
                <w:rFonts w:cstheme="minorHAnsi"/>
                <w:b/>
                <w:bCs/>
                <w:sz w:val="24"/>
                <w:szCs w:val="24"/>
                <w:lang w:val="en"/>
              </w:rPr>
              <w:t xml:space="preserve"> </w:t>
            </w:r>
            <w:r w:rsidR="005D513C" w:rsidRPr="00AC0356">
              <w:rPr>
                <w:rFonts w:cstheme="minorHAnsi"/>
                <w:i/>
                <w:iCs/>
                <w:sz w:val="20"/>
                <w:szCs w:val="20"/>
                <w:lang w:val="en"/>
              </w:rPr>
              <w:t>(</w:t>
            </w:r>
            <w:proofErr w:type="spellStart"/>
            <w:r w:rsidR="005D513C" w:rsidRPr="00AC0356">
              <w:rPr>
                <w:rFonts w:cstheme="minorHAnsi"/>
                <w:i/>
                <w:iCs/>
                <w:sz w:val="20"/>
                <w:szCs w:val="20"/>
                <w:lang w:val="en"/>
              </w:rPr>
              <w:t>finlandssvenska</w:t>
            </w:r>
            <w:proofErr w:type="spellEnd"/>
            <w:r w:rsidR="00677357" w:rsidRPr="00AC0356">
              <w:rPr>
                <w:rFonts w:cstheme="minorHAnsi"/>
                <w:i/>
                <w:iCs/>
                <w:sz w:val="20"/>
                <w:szCs w:val="20"/>
                <w:lang w:val="en"/>
              </w:rPr>
              <w:t>, Swedish</w:t>
            </w:r>
            <w:r w:rsidR="00565203" w:rsidRPr="00AC0356">
              <w:rPr>
                <w:rFonts w:cstheme="minorHAnsi"/>
                <w:i/>
                <w:iCs/>
                <w:sz w:val="20"/>
                <w:szCs w:val="20"/>
                <w:lang w:val="en"/>
              </w:rPr>
              <w:t xml:space="preserve"> in Finland</w:t>
            </w:r>
            <w:r w:rsidR="005D513C" w:rsidRPr="00AC0356">
              <w:rPr>
                <w:rFonts w:cstheme="minorHAnsi"/>
                <w:i/>
                <w:iCs/>
                <w:sz w:val="20"/>
                <w:szCs w:val="20"/>
                <w:lang w:val="en"/>
              </w:rPr>
              <w:t>)</w:t>
            </w:r>
          </w:p>
        </w:tc>
        <w:tc>
          <w:tcPr>
            <w:tcW w:w="1250" w:type="pct"/>
            <w:tcBorders>
              <w:top w:val="single" w:sz="8" w:space="0" w:color="5B9BD5" w:themeColor="accent1"/>
            </w:tcBorders>
          </w:tcPr>
          <w:p w14:paraId="2885F902" w14:textId="77777777" w:rsidR="005D74C8" w:rsidRPr="00E0736D" w:rsidRDefault="00FC0813" w:rsidP="00B640CF">
            <w:pPr>
              <w:spacing w:after="0" w:line="240" w:lineRule="auto"/>
              <w:rPr>
                <w:rFonts w:cstheme="minorHAnsi"/>
                <w:b/>
                <w:bCs/>
                <w:lang w:val="en"/>
              </w:rPr>
            </w:pPr>
            <w:proofErr w:type="spellStart"/>
            <w:r w:rsidRPr="00E0736D">
              <w:rPr>
                <w:rFonts w:cstheme="minorHAnsi"/>
                <w:b/>
                <w:bCs/>
                <w:lang w:val="en"/>
              </w:rPr>
              <w:t>Resultaträkning</w:t>
            </w:r>
            <w:proofErr w:type="spellEnd"/>
            <w:r w:rsidRPr="00E0736D">
              <w:rPr>
                <w:rFonts w:cstheme="minorHAnsi"/>
                <w:b/>
                <w:bCs/>
                <w:lang w:val="en"/>
              </w:rPr>
              <w:t xml:space="preserve">, </w:t>
            </w:r>
            <w:proofErr w:type="spellStart"/>
            <w:r w:rsidRPr="00E0736D">
              <w:rPr>
                <w:rFonts w:cstheme="minorHAnsi"/>
                <w:b/>
                <w:bCs/>
                <w:lang w:val="en"/>
              </w:rPr>
              <w:t>rapportf</w:t>
            </w:r>
            <w:r w:rsidR="00DF340B" w:rsidRPr="00E0736D">
              <w:rPr>
                <w:rFonts w:cstheme="minorHAnsi"/>
                <w:b/>
                <w:bCs/>
                <w:lang w:val="en"/>
              </w:rPr>
              <w:t>orm</w:t>
            </w:r>
            <w:proofErr w:type="spellEnd"/>
            <w:r w:rsidR="00DF340B" w:rsidRPr="00E0736D">
              <w:rPr>
                <w:rFonts w:cstheme="minorHAnsi"/>
                <w:b/>
                <w:bCs/>
                <w:lang w:val="en"/>
              </w:rPr>
              <w:t xml:space="preserve"> med </w:t>
            </w:r>
            <w:proofErr w:type="spellStart"/>
            <w:r w:rsidR="00DF340B" w:rsidRPr="00E0736D">
              <w:rPr>
                <w:rFonts w:cstheme="minorHAnsi"/>
                <w:b/>
                <w:bCs/>
                <w:lang w:val="en"/>
              </w:rPr>
              <w:t>kostnads</w:t>
            </w:r>
            <w:r w:rsidR="005C3A79" w:rsidRPr="00E0736D">
              <w:rPr>
                <w:rFonts w:cstheme="minorHAnsi"/>
                <w:b/>
                <w:bCs/>
                <w:lang w:val="en"/>
              </w:rPr>
              <w:t>slagsindelning</w:t>
            </w:r>
            <w:proofErr w:type="spellEnd"/>
          </w:p>
          <w:p w14:paraId="2851E73D" w14:textId="0D6C0244" w:rsidR="00105C34" w:rsidRPr="00AC0356" w:rsidRDefault="00105C34" w:rsidP="00B640CF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  <w:r w:rsidRPr="00AC0356">
              <w:rPr>
                <w:rFonts w:cstheme="minorHAnsi"/>
                <w:i/>
                <w:iCs/>
                <w:sz w:val="20"/>
                <w:szCs w:val="20"/>
                <w:lang w:val="en"/>
              </w:rPr>
              <w:t>(</w:t>
            </w:r>
            <w:proofErr w:type="spellStart"/>
            <w:r w:rsidRPr="00AC0356">
              <w:rPr>
                <w:rFonts w:cstheme="minorHAnsi"/>
                <w:i/>
                <w:iCs/>
                <w:sz w:val="20"/>
                <w:szCs w:val="20"/>
                <w:lang w:val="en"/>
              </w:rPr>
              <w:t>rikssvenska</w:t>
            </w:r>
            <w:proofErr w:type="spellEnd"/>
            <w:r w:rsidR="003C54D1" w:rsidRPr="00AC0356">
              <w:rPr>
                <w:rFonts w:cstheme="minorHAnsi"/>
                <w:i/>
                <w:iCs/>
                <w:sz w:val="20"/>
                <w:szCs w:val="20"/>
                <w:lang w:val="en"/>
              </w:rPr>
              <w:t xml:space="preserve">, Swedish </w:t>
            </w:r>
            <w:r w:rsidR="00023CEF" w:rsidRPr="00AC0356">
              <w:rPr>
                <w:rFonts w:cstheme="minorHAnsi"/>
                <w:i/>
                <w:iCs/>
                <w:sz w:val="20"/>
                <w:szCs w:val="20"/>
                <w:lang w:val="en"/>
              </w:rPr>
              <w:t>in</w:t>
            </w:r>
            <w:r w:rsidR="003C54D1" w:rsidRPr="00AC0356">
              <w:rPr>
                <w:rFonts w:cstheme="minorHAnsi"/>
                <w:i/>
                <w:iCs/>
                <w:sz w:val="20"/>
                <w:szCs w:val="20"/>
                <w:lang w:val="en"/>
              </w:rPr>
              <w:t xml:space="preserve"> Sweden</w:t>
            </w:r>
            <w:r w:rsidRPr="00AC0356">
              <w:rPr>
                <w:rFonts w:cstheme="minorHAnsi"/>
                <w:i/>
                <w:iCs/>
                <w:sz w:val="20"/>
                <w:szCs w:val="20"/>
                <w:lang w:val="en"/>
              </w:rPr>
              <w:t>)</w:t>
            </w:r>
          </w:p>
        </w:tc>
        <w:tc>
          <w:tcPr>
            <w:tcW w:w="1250" w:type="pct"/>
            <w:tcBorders>
              <w:top w:val="single" w:sz="8" w:space="0" w:color="5B9BD5" w:themeColor="accent1"/>
            </w:tcBorders>
            <w:tcMar>
              <w:left w:w="85" w:type="dxa"/>
            </w:tcMar>
            <w:hideMark/>
          </w:tcPr>
          <w:p w14:paraId="05C6C0DA" w14:textId="255D8067" w:rsidR="005D74C8" w:rsidRPr="00E0736D" w:rsidRDefault="005D74C8" w:rsidP="00B640CF">
            <w:pPr>
              <w:spacing w:after="0" w:line="240" w:lineRule="auto"/>
              <w:rPr>
                <w:rFonts w:cstheme="minorHAnsi"/>
                <w:b/>
                <w:bCs/>
                <w:lang w:val="en"/>
              </w:rPr>
            </w:pPr>
            <w:r w:rsidRPr="00E0736D">
              <w:rPr>
                <w:rFonts w:cstheme="minorHAnsi"/>
                <w:b/>
                <w:bCs/>
                <w:lang w:val="en"/>
              </w:rPr>
              <w:t>Profit and loss account (income statement), layout based on the nature of expenses</w:t>
            </w:r>
          </w:p>
        </w:tc>
      </w:tr>
      <w:tr w:rsidR="00927295" w:rsidRPr="00FB017C" w14:paraId="24F3A3D2" w14:textId="77777777" w:rsidTr="00F25984">
        <w:trPr>
          <w:tblCellSpacing w:w="0" w:type="dxa"/>
        </w:trPr>
        <w:tc>
          <w:tcPr>
            <w:tcW w:w="1250" w:type="pct"/>
            <w:tcBorders>
              <w:top w:val="single" w:sz="36" w:space="0" w:color="5B9BD5" w:themeColor="accent1"/>
              <w:bottom w:val="single" w:sz="36" w:space="0" w:color="5B9BD5" w:themeColor="accent1"/>
            </w:tcBorders>
            <w:tcMar>
              <w:left w:w="85" w:type="dxa"/>
            </w:tcMar>
            <w:hideMark/>
          </w:tcPr>
          <w:p w14:paraId="1DE2715A" w14:textId="65E831AB" w:rsidR="005D74C8" w:rsidRPr="00FB017C" w:rsidRDefault="005D74C8" w:rsidP="000F4C6D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 xml:space="preserve">Tämä tuloslaskelman kaava on säädetty kirjanpitoasetuksen (30.12.1997/1339) </w:t>
            </w:r>
            <w:r w:rsidRPr="00FB017C">
              <w:rPr>
                <w:rFonts w:cstheme="minorHAnsi"/>
                <w:sz w:val="20"/>
                <w:szCs w:val="20"/>
              </w:rPr>
              <w:br/>
              <w:t>1 luvun 1 §:ssä ja sitä on viimeksi päivitetty 30.12.2015.</w:t>
            </w:r>
          </w:p>
          <w:p w14:paraId="64D481EB" w14:textId="35777916" w:rsidR="005D74C8" w:rsidRPr="00FB017C" w:rsidRDefault="005D74C8" w:rsidP="000F4C6D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Mikäli tuloslaskelman yksittäisen nimikkeen kohdalle ei tule lukua, jätetään nimike pois. Tuloslaskelmassa ei tarvitse käyttää alla olevia numero- ja kirjaintunnisteita tai voidaan käyttää toisenlaisia tunnisteita.</w:t>
            </w:r>
          </w:p>
        </w:tc>
        <w:tc>
          <w:tcPr>
            <w:tcW w:w="1250" w:type="pct"/>
            <w:tcBorders>
              <w:top w:val="single" w:sz="36" w:space="0" w:color="5B9BD5" w:themeColor="accent1"/>
              <w:bottom w:val="single" w:sz="36" w:space="0" w:color="5B9BD5" w:themeColor="accent1"/>
            </w:tcBorders>
          </w:tcPr>
          <w:p w14:paraId="500B752B" w14:textId="35C69646" w:rsidR="005D74C8" w:rsidRPr="00FB017C" w:rsidRDefault="005D74C8" w:rsidP="000F4C6D">
            <w:pPr>
              <w:spacing w:before="120" w:after="120" w:line="240" w:lineRule="auto"/>
              <w:rPr>
                <w:rFonts w:cstheme="minorHAnsi"/>
                <w:sz w:val="20"/>
                <w:szCs w:val="20"/>
                <w:lang w:val="sv-SE"/>
              </w:rPr>
            </w:pPr>
            <w:r w:rsidRPr="00FB017C">
              <w:rPr>
                <w:rFonts w:cstheme="minorHAnsi"/>
                <w:sz w:val="20"/>
                <w:szCs w:val="20"/>
                <w:lang w:val="sv-SE"/>
              </w:rPr>
              <w:t xml:space="preserve">Denna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sv-SE"/>
              </w:rPr>
              <w:t>resultaträkningschema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sv-SE"/>
              </w:rPr>
              <w:t xml:space="preserve"> har utfärdats genom</w:t>
            </w:r>
            <w:r w:rsidR="0087559D">
              <w:rPr>
                <w:rFonts w:cstheme="minorHAnsi"/>
                <w:sz w:val="20"/>
                <w:szCs w:val="20"/>
                <w:lang w:val="sv-SE"/>
              </w:rPr>
              <w:t xml:space="preserve"> Finlands</w:t>
            </w:r>
            <w:r w:rsidRPr="00FB017C">
              <w:rPr>
                <w:rFonts w:cstheme="minorHAnsi"/>
                <w:sz w:val="20"/>
                <w:szCs w:val="20"/>
                <w:lang w:val="sv-SE"/>
              </w:rPr>
              <w:t xml:space="preserve"> bokföringsordning (30.12.1997/1339) 1 kap 1 § som har uppdaterats senast 30.12.2015.</w:t>
            </w:r>
          </w:p>
          <w:p w14:paraId="6B918938" w14:textId="08A594C9" w:rsidR="005D74C8" w:rsidRPr="00FB017C" w:rsidRDefault="005D74C8" w:rsidP="000F4C6D">
            <w:pPr>
              <w:spacing w:before="120" w:after="120" w:line="240" w:lineRule="auto"/>
              <w:rPr>
                <w:rFonts w:cstheme="minorHAnsi"/>
                <w:sz w:val="20"/>
                <w:szCs w:val="20"/>
                <w:lang w:val="sv-SE"/>
              </w:rPr>
            </w:pPr>
            <w:r w:rsidRPr="00FB017C">
              <w:rPr>
                <w:rFonts w:cstheme="minorHAnsi"/>
                <w:sz w:val="20"/>
                <w:szCs w:val="20"/>
                <w:lang w:val="sv-SE"/>
              </w:rPr>
              <w:t>Om det under en enskild benämning inte förekommer några siffror, ska benämningen inte anges. Dessutom får man avvika från siffer- och bokstavsbeteckningar på benämningarna eller ange benämningarna utan dessa beteckningar.</w:t>
            </w:r>
          </w:p>
        </w:tc>
        <w:tc>
          <w:tcPr>
            <w:tcW w:w="1250" w:type="pct"/>
            <w:tcBorders>
              <w:top w:val="single" w:sz="36" w:space="0" w:color="5B9BD5" w:themeColor="accent1"/>
              <w:bottom w:val="single" w:sz="36" w:space="0" w:color="5B9BD5" w:themeColor="accent1"/>
            </w:tcBorders>
          </w:tcPr>
          <w:p w14:paraId="176C3C9A" w14:textId="12DD7DD7" w:rsidR="00754A23" w:rsidRPr="00FB017C" w:rsidRDefault="00493E66" w:rsidP="000F4C6D">
            <w:pPr>
              <w:spacing w:before="120" w:after="12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FB017C">
              <w:rPr>
                <w:rFonts w:cstheme="minorHAnsi"/>
                <w:sz w:val="20"/>
                <w:szCs w:val="20"/>
                <w:lang w:val="en"/>
              </w:rPr>
              <w:t>T</w:t>
            </w:r>
            <w:r w:rsidR="002211A6" w:rsidRPr="00FB017C">
              <w:rPr>
                <w:rFonts w:cstheme="minorHAnsi"/>
                <w:sz w:val="20"/>
                <w:szCs w:val="20"/>
                <w:lang w:val="en"/>
              </w:rPr>
              <w:t>erm</w:t>
            </w:r>
            <w:r w:rsidR="00C030C5" w:rsidRPr="00FB017C">
              <w:rPr>
                <w:rFonts w:cstheme="minorHAnsi"/>
                <w:sz w:val="20"/>
                <w:szCs w:val="20"/>
                <w:lang w:val="en"/>
              </w:rPr>
              <w:t xml:space="preserve">er </w:t>
            </w:r>
            <w:proofErr w:type="spellStart"/>
            <w:r w:rsidR="00EE52D7" w:rsidRPr="00FB017C">
              <w:rPr>
                <w:rFonts w:cstheme="minorHAnsi"/>
                <w:sz w:val="20"/>
                <w:szCs w:val="20"/>
                <w:lang w:val="en"/>
              </w:rPr>
              <w:t>gällande</w:t>
            </w:r>
            <w:proofErr w:type="spellEnd"/>
            <w:r w:rsidR="00EE52D7" w:rsidRPr="00FB017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="00EE52D7" w:rsidRPr="00FB017C">
              <w:rPr>
                <w:rFonts w:cstheme="minorHAnsi"/>
                <w:sz w:val="20"/>
                <w:szCs w:val="20"/>
                <w:lang w:val="en"/>
              </w:rPr>
              <w:t>bokföring</w:t>
            </w:r>
            <w:proofErr w:type="spellEnd"/>
            <w:r w:rsidR="00EE52D7" w:rsidRPr="00FB017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="00EE52D7" w:rsidRPr="00FB017C">
              <w:rPr>
                <w:rFonts w:cstheme="minorHAnsi"/>
                <w:sz w:val="20"/>
                <w:szCs w:val="20"/>
                <w:lang w:val="en"/>
              </w:rPr>
              <w:t>och</w:t>
            </w:r>
            <w:proofErr w:type="spellEnd"/>
            <w:r w:rsidR="00EE52D7" w:rsidRPr="00FB017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="00EE52D7" w:rsidRPr="00FB017C">
              <w:rPr>
                <w:rFonts w:cstheme="minorHAnsi"/>
                <w:sz w:val="20"/>
                <w:szCs w:val="20"/>
                <w:lang w:val="en"/>
              </w:rPr>
              <w:t>redovisning</w:t>
            </w:r>
            <w:proofErr w:type="spellEnd"/>
            <w:r w:rsidR="00EE52D7" w:rsidRPr="00FB017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="00EE52D7" w:rsidRPr="00FB017C">
              <w:rPr>
                <w:rFonts w:cstheme="minorHAnsi"/>
                <w:sz w:val="20"/>
                <w:szCs w:val="20"/>
                <w:lang w:val="en"/>
              </w:rPr>
              <w:t>är</w:t>
            </w:r>
            <w:proofErr w:type="spellEnd"/>
            <w:r w:rsidR="001E19E1" w:rsidRPr="00FB017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="001E19E1" w:rsidRPr="00FB017C">
              <w:rPr>
                <w:rFonts w:cstheme="minorHAnsi"/>
                <w:sz w:val="20"/>
                <w:szCs w:val="20"/>
                <w:lang w:val="en"/>
              </w:rPr>
              <w:t>delvis</w:t>
            </w:r>
            <w:proofErr w:type="spellEnd"/>
            <w:r w:rsidR="001E19E1" w:rsidRPr="00FB017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="001E19E1" w:rsidRPr="00FB017C">
              <w:rPr>
                <w:rFonts w:cstheme="minorHAnsi"/>
                <w:sz w:val="20"/>
                <w:szCs w:val="20"/>
                <w:lang w:val="en"/>
              </w:rPr>
              <w:t>olika</w:t>
            </w:r>
            <w:proofErr w:type="spellEnd"/>
            <w:r w:rsidR="001E19E1" w:rsidRPr="00FB017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="001E19E1" w:rsidRPr="00FB017C">
              <w:rPr>
                <w:rFonts w:cstheme="minorHAnsi"/>
                <w:sz w:val="20"/>
                <w:szCs w:val="20"/>
                <w:lang w:val="en"/>
              </w:rPr>
              <w:t>i</w:t>
            </w:r>
            <w:proofErr w:type="spellEnd"/>
            <w:r w:rsidR="001E19E1" w:rsidRPr="00FB017C">
              <w:rPr>
                <w:rFonts w:cstheme="minorHAnsi"/>
                <w:sz w:val="20"/>
                <w:szCs w:val="20"/>
                <w:lang w:val="en"/>
              </w:rPr>
              <w:t xml:space="preserve"> Finland </w:t>
            </w:r>
            <w:proofErr w:type="spellStart"/>
            <w:r w:rsidR="001E19E1" w:rsidRPr="00FB017C">
              <w:rPr>
                <w:rFonts w:cstheme="minorHAnsi"/>
                <w:sz w:val="20"/>
                <w:szCs w:val="20"/>
                <w:lang w:val="en"/>
              </w:rPr>
              <w:t>och</w:t>
            </w:r>
            <w:proofErr w:type="spellEnd"/>
            <w:r w:rsidR="008D2F65" w:rsidRPr="00FB017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="008D2F65" w:rsidRPr="00FB017C">
              <w:rPr>
                <w:rFonts w:cstheme="minorHAnsi"/>
                <w:sz w:val="20"/>
                <w:szCs w:val="20"/>
                <w:lang w:val="en"/>
              </w:rPr>
              <w:t>i</w:t>
            </w:r>
            <w:proofErr w:type="spellEnd"/>
            <w:r w:rsidR="001E19E1" w:rsidRPr="00FB017C">
              <w:rPr>
                <w:rFonts w:cstheme="minorHAnsi"/>
                <w:sz w:val="20"/>
                <w:szCs w:val="20"/>
                <w:lang w:val="en"/>
              </w:rPr>
              <w:t xml:space="preserve"> Sverige</w:t>
            </w:r>
            <w:r w:rsidR="00FA331F" w:rsidRPr="00FB017C">
              <w:rPr>
                <w:rFonts w:cstheme="minorHAnsi"/>
                <w:sz w:val="20"/>
                <w:szCs w:val="20"/>
                <w:lang w:val="en"/>
              </w:rPr>
              <w:t>.</w:t>
            </w:r>
            <w:r w:rsidR="006B1A4F" w:rsidRPr="00FB017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457828" w:rsidRPr="00FB017C">
              <w:rPr>
                <w:rFonts w:cstheme="minorHAnsi"/>
                <w:sz w:val="20"/>
                <w:szCs w:val="20"/>
                <w:lang w:val="en"/>
              </w:rPr>
              <w:t xml:space="preserve">I Finland </w:t>
            </w:r>
            <w:proofErr w:type="spellStart"/>
            <w:r w:rsidR="00457828" w:rsidRPr="00FB017C">
              <w:rPr>
                <w:rFonts w:cstheme="minorHAnsi"/>
                <w:sz w:val="20"/>
                <w:szCs w:val="20"/>
                <w:lang w:val="en"/>
              </w:rPr>
              <w:t>talar</w:t>
            </w:r>
            <w:proofErr w:type="spellEnd"/>
            <w:r w:rsidR="00457828" w:rsidRPr="00FB017C">
              <w:rPr>
                <w:rFonts w:cstheme="minorHAnsi"/>
                <w:sz w:val="20"/>
                <w:szCs w:val="20"/>
                <w:lang w:val="en"/>
              </w:rPr>
              <w:t xml:space="preserve"> vi om </w:t>
            </w:r>
            <w:proofErr w:type="spellStart"/>
            <w:r w:rsidR="00457828" w:rsidRPr="00FB017C">
              <w:rPr>
                <w:rFonts w:cstheme="minorHAnsi"/>
                <w:sz w:val="20"/>
                <w:szCs w:val="20"/>
                <w:lang w:val="en"/>
              </w:rPr>
              <w:t>bokslut</w:t>
            </w:r>
            <w:proofErr w:type="spellEnd"/>
            <w:r w:rsidR="00457828" w:rsidRPr="00FB017C">
              <w:rPr>
                <w:rFonts w:cstheme="minorHAnsi"/>
                <w:sz w:val="20"/>
                <w:szCs w:val="20"/>
                <w:lang w:val="en"/>
              </w:rPr>
              <w:t xml:space="preserve"> (</w:t>
            </w:r>
            <w:proofErr w:type="spellStart"/>
            <w:r w:rsidR="00457828" w:rsidRPr="00FB017C">
              <w:rPr>
                <w:rFonts w:cstheme="minorHAnsi"/>
                <w:sz w:val="20"/>
                <w:szCs w:val="20"/>
                <w:lang w:val="en"/>
              </w:rPr>
              <w:t>tilinpäätös</w:t>
            </w:r>
            <w:proofErr w:type="spellEnd"/>
            <w:r w:rsidR="00457828" w:rsidRPr="00FB017C">
              <w:rPr>
                <w:rFonts w:cstheme="minorHAnsi"/>
                <w:sz w:val="20"/>
                <w:szCs w:val="20"/>
                <w:lang w:val="en"/>
              </w:rPr>
              <w:t xml:space="preserve">), men </w:t>
            </w:r>
            <w:proofErr w:type="spellStart"/>
            <w:r w:rsidR="00457828" w:rsidRPr="00FB017C">
              <w:rPr>
                <w:rFonts w:cstheme="minorHAnsi"/>
                <w:sz w:val="20"/>
                <w:szCs w:val="20"/>
                <w:lang w:val="en"/>
              </w:rPr>
              <w:t>i</w:t>
            </w:r>
            <w:proofErr w:type="spellEnd"/>
            <w:r w:rsidR="00457828" w:rsidRPr="00FB017C">
              <w:rPr>
                <w:rFonts w:cstheme="minorHAnsi"/>
                <w:sz w:val="20"/>
                <w:szCs w:val="20"/>
                <w:lang w:val="en"/>
              </w:rPr>
              <w:t xml:space="preserve"> Sverige </w:t>
            </w:r>
            <w:r w:rsidR="003111A5" w:rsidRPr="00FB017C">
              <w:rPr>
                <w:rFonts w:cstheme="minorHAnsi"/>
                <w:sz w:val="20"/>
                <w:szCs w:val="20"/>
                <w:lang w:val="en"/>
              </w:rPr>
              <w:t xml:space="preserve">talas det om </w:t>
            </w:r>
            <w:proofErr w:type="spellStart"/>
            <w:r w:rsidR="003111A5" w:rsidRPr="00FB017C">
              <w:rPr>
                <w:rFonts w:cstheme="minorHAnsi"/>
                <w:sz w:val="20"/>
                <w:szCs w:val="20"/>
                <w:lang w:val="en"/>
              </w:rPr>
              <w:t>årsredovisning</w:t>
            </w:r>
            <w:proofErr w:type="spellEnd"/>
            <w:r w:rsidR="003111A5" w:rsidRPr="00FB017C">
              <w:rPr>
                <w:rFonts w:cstheme="minorHAnsi"/>
                <w:sz w:val="20"/>
                <w:szCs w:val="20"/>
                <w:lang w:val="en"/>
              </w:rPr>
              <w:t>.</w:t>
            </w:r>
          </w:p>
          <w:p w14:paraId="26BCA576" w14:textId="77777777" w:rsidR="005D74C8" w:rsidRDefault="00754A23" w:rsidP="000F4C6D">
            <w:pPr>
              <w:spacing w:before="120" w:after="120" w:line="240" w:lineRule="auto"/>
              <w:rPr>
                <w:rFonts w:cstheme="minorHAnsi"/>
                <w:sz w:val="20"/>
                <w:szCs w:val="20"/>
                <w:lang w:val="en"/>
              </w:rPr>
            </w:pPr>
            <w:proofErr w:type="spellStart"/>
            <w:r w:rsidRPr="00FB017C">
              <w:rPr>
                <w:rFonts w:cstheme="minorHAnsi"/>
                <w:sz w:val="20"/>
                <w:szCs w:val="20"/>
                <w:lang w:val="en"/>
              </w:rPr>
              <w:t>Nedan</w:t>
            </w:r>
            <w:proofErr w:type="spellEnd"/>
            <w:r w:rsidR="00B00EB5" w:rsidRPr="00FB017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="00B00EB5" w:rsidRPr="00FB017C">
              <w:rPr>
                <w:rFonts w:cstheme="minorHAnsi"/>
                <w:sz w:val="20"/>
                <w:szCs w:val="20"/>
                <w:lang w:val="en"/>
              </w:rPr>
              <w:t>finns</w:t>
            </w:r>
            <w:proofErr w:type="spellEnd"/>
            <w:r w:rsidR="00B00EB5" w:rsidRPr="00FB017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="00B00EB5" w:rsidRPr="00FB017C">
              <w:rPr>
                <w:rFonts w:cstheme="minorHAnsi"/>
                <w:sz w:val="20"/>
                <w:szCs w:val="20"/>
                <w:lang w:val="en"/>
              </w:rPr>
              <w:t>ri</w:t>
            </w:r>
            <w:r w:rsidR="00D66509" w:rsidRPr="00FB017C">
              <w:rPr>
                <w:rFonts w:cstheme="minorHAnsi"/>
                <w:sz w:val="20"/>
                <w:szCs w:val="20"/>
                <w:lang w:val="en"/>
              </w:rPr>
              <w:t>k</w:t>
            </w:r>
            <w:r w:rsidR="00B00EB5" w:rsidRPr="00FB017C">
              <w:rPr>
                <w:rFonts w:cstheme="minorHAnsi"/>
                <w:sz w:val="20"/>
                <w:szCs w:val="20"/>
                <w:lang w:val="en"/>
              </w:rPr>
              <w:t>ssvenska</w:t>
            </w:r>
            <w:proofErr w:type="spellEnd"/>
            <w:r w:rsidR="00B00EB5" w:rsidRPr="00FB017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9C4585" w:rsidRPr="00FB017C">
              <w:rPr>
                <w:rFonts w:cstheme="minorHAnsi"/>
                <w:sz w:val="20"/>
                <w:szCs w:val="20"/>
                <w:lang w:val="en"/>
              </w:rPr>
              <w:t xml:space="preserve">termer </w:t>
            </w:r>
            <w:proofErr w:type="spellStart"/>
            <w:r w:rsidR="00D529CD" w:rsidRPr="00FB017C">
              <w:rPr>
                <w:rFonts w:cstheme="minorHAnsi"/>
                <w:sz w:val="20"/>
                <w:szCs w:val="20"/>
                <w:lang w:val="en"/>
              </w:rPr>
              <w:t>som</w:t>
            </w:r>
            <w:proofErr w:type="spellEnd"/>
            <w:r w:rsidR="00D529CD" w:rsidRPr="00FB017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proofErr w:type="spellStart"/>
            <w:r w:rsidR="009C4585" w:rsidRPr="00FB017C">
              <w:rPr>
                <w:rFonts w:cstheme="minorHAnsi"/>
                <w:sz w:val="20"/>
                <w:szCs w:val="20"/>
                <w:lang w:val="en"/>
              </w:rPr>
              <w:t>motsvara</w:t>
            </w:r>
            <w:r w:rsidR="00D529CD" w:rsidRPr="00FB017C">
              <w:rPr>
                <w:rFonts w:cstheme="minorHAnsi"/>
                <w:sz w:val="20"/>
                <w:szCs w:val="20"/>
                <w:lang w:val="en"/>
              </w:rPr>
              <w:t>r</w:t>
            </w:r>
            <w:proofErr w:type="spellEnd"/>
            <w:r w:rsidR="00D66509" w:rsidRPr="00FB017C">
              <w:rPr>
                <w:rFonts w:cstheme="minorHAnsi"/>
                <w:sz w:val="20"/>
                <w:szCs w:val="20"/>
                <w:lang w:val="en"/>
              </w:rPr>
              <w:t xml:space="preserve"> de </w:t>
            </w:r>
            <w:proofErr w:type="spellStart"/>
            <w:r w:rsidR="00D66509" w:rsidRPr="00FB017C">
              <w:rPr>
                <w:rFonts w:cstheme="minorHAnsi"/>
                <w:sz w:val="20"/>
                <w:szCs w:val="20"/>
                <w:lang w:val="en"/>
              </w:rPr>
              <w:t>finlandssvenska</w:t>
            </w:r>
            <w:proofErr w:type="spellEnd"/>
            <w:r w:rsidR="00D66509" w:rsidRPr="00FB017C">
              <w:rPr>
                <w:rFonts w:cstheme="minorHAnsi"/>
                <w:sz w:val="20"/>
                <w:szCs w:val="20"/>
                <w:lang w:val="en"/>
              </w:rPr>
              <w:t xml:space="preserve"> termer</w:t>
            </w:r>
            <w:r w:rsidR="00364019" w:rsidRPr="00FB017C">
              <w:rPr>
                <w:rFonts w:cstheme="minorHAnsi"/>
                <w:sz w:val="20"/>
                <w:szCs w:val="20"/>
                <w:lang w:val="en"/>
              </w:rPr>
              <w:t>.</w:t>
            </w:r>
            <w:r w:rsidR="00252CE1" w:rsidRPr="00FB017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</w:p>
          <w:p w14:paraId="554E2DB0" w14:textId="51BDCDBB" w:rsidR="00F329C3" w:rsidRPr="00DE2407" w:rsidRDefault="00E4381B" w:rsidP="000F4C6D">
            <w:pPr>
              <w:spacing w:before="120" w:after="120" w:line="240" w:lineRule="auto"/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  <w:r w:rsidRPr="00DE2407">
              <w:rPr>
                <w:rFonts w:cstheme="minorHAnsi"/>
                <w:i/>
                <w:iCs/>
                <w:sz w:val="20"/>
                <w:szCs w:val="20"/>
                <w:lang w:val="en"/>
              </w:rPr>
              <w:t>(</w:t>
            </w:r>
            <w:r w:rsidR="00B34120" w:rsidRPr="00DE2407">
              <w:rPr>
                <w:rFonts w:cstheme="minorHAnsi"/>
                <w:i/>
                <w:iCs/>
                <w:sz w:val="20"/>
                <w:szCs w:val="20"/>
                <w:lang w:val="en"/>
              </w:rPr>
              <w:t>In</w:t>
            </w:r>
            <w:r w:rsidR="00210E1B" w:rsidRPr="00DE2407">
              <w:rPr>
                <w:rFonts w:cstheme="minorHAnsi"/>
                <w:i/>
                <w:iCs/>
                <w:sz w:val="20"/>
                <w:szCs w:val="20"/>
                <w:lang w:val="en"/>
              </w:rPr>
              <w:t xml:space="preserve"> this </w:t>
            </w:r>
            <w:r w:rsidR="00AE1960" w:rsidRPr="00DE2407">
              <w:rPr>
                <w:rFonts w:cstheme="minorHAnsi"/>
                <w:i/>
                <w:iCs/>
                <w:sz w:val="20"/>
                <w:szCs w:val="20"/>
                <w:lang w:val="en"/>
              </w:rPr>
              <w:t xml:space="preserve">column you can find the Swedish terms used in Sweden. </w:t>
            </w:r>
            <w:r w:rsidR="00F93E14" w:rsidRPr="00DE2407">
              <w:rPr>
                <w:rFonts w:cstheme="minorHAnsi"/>
                <w:i/>
                <w:iCs/>
                <w:sz w:val="20"/>
                <w:szCs w:val="20"/>
                <w:lang w:val="en"/>
              </w:rPr>
              <w:t>To</w:t>
            </w:r>
            <w:r w:rsidR="00AE1960" w:rsidRPr="00DE2407">
              <w:rPr>
                <w:rFonts w:cstheme="minorHAnsi"/>
                <w:i/>
                <w:iCs/>
                <w:sz w:val="20"/>
                <w:szCs w:val="20"/>
                <w:lang w:val="en"/>
              </w:rPr>
              <w:t xml:space="preserve"> the left of this column you can see the </w:t>
            </w:r>
            <w:r w:rsidR="00EF4D88" w:rsidRPr="00DE2407">
              <w:rPr>
                <w:rFonts w:cstheme="minorHAnsi"/>
                <w:i/>
                <w:iCs/>
                <w:sz w:val="20"/>
                <w:szCs w:val="20"/>
                <w:lang w:val="en"/>
              </w:rPr>
              <w:t>terms used in Finland</w:t>
            </w:r>
            <w:r w:rsidR="00E732FD" w:rsidRPr="00DE2407">
              <w:rPr>
                <w:rFonts w:cstheme="minorHAnsi"/>
                <w:i/>
                <w:iCs/>
                <w:sz w:val="20"/>
                <w:szCs w:val="20"/>
                <w:lang w:val="en"/>
              </w:rPr>
              <w:t>:</w:t>
            </w:r>
            <w:r w:rsidR="003347D0" w:rsidRPr="00DE2407">
              <w:rPr>
                <w:rFonts w:cstheme="minorHAnsi"/>
                <w:i/>
                <w:iCs/>
                <w:sz w:val="20"/>
                <w:szCs w:val="20"/>
                <w:lang w:val="en"/>
              </w:rPr>
              <w:t xml:space="preserve"> in Finnish and in Finnish Swedish</w:t>
            </w:r>
            <w:r w:rsidR="00D01129" w:rsidRPr="00DE2407">
              <w:rPr>
                <w:rFonts w:cstheme="minorHAnsi"/>
                <w:i/>
                <w:iCs/>
                <w:sz w:val="20"/>
                <w:szCs w:val="20"/>
                <w:lang w:val="en"/>
              </w:rPr>
              <w:t>.</w:t>
            </w:r>
            <w:r w:rsidRPr="00DE2407">
              <w:rPr>
                <w:rFonts w:cstheme="minorHAnsi"/>
                <w:i/>
                <w:iCs/>
                <w:sz w:val="20"/>
                <w:szCs w:val="20"/>
                <w:lang w:val="en"/>
              </w:rPr>
              <w:t>)</w:t>
            </w:r>
          </w:p>
        </w:tc>
        <w:tc>
          <w:tcPr>
            <w:tcW w:w="1250" w:type="pct"/>
            <w:tcBorders>
              <w:top w:val="single" w:sz="36" w:space="0" w:color="5B9BD5" w:themeColor="accent1"/>
              <w:bottom w:val="single" w:sz="36" w:space="0" w:color="5B9BD5" w:themeColor="accent1"/>
            </w:tcBorders>
            <w:tcMar>
              <w:left w:w="85" w:type="dxa"/>
            </w:tcMar>
            <w:hideMark/>
          </w:tcPr>
          <w:p w14:paraId="4D7AC37C" w14:textId="71B8B03E" w:rsidR="005D74C8" w:rsidRPr="00FB017C" w:rsidRDefault="005D74C8" w:rsidP="000F4C6D">
            <w:pPr>
              <w:spacing w:before="120" w:after="12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FB017C">
              <w:rPr>
                <w:rFonts w:cstheme="minorHAnsi"/>
                <w:sz w:val="20"/>
                <w:szCs w:val="20"/>
                <w:lang w:val="en"/>
              </w:rPr>
              <w:t>This is an unofficial translation of the layout for profit and loss account (income statement) stated in the Finnish Accounting Ordinance (30.12.1997/1339) Chapter 1 Section 1, updated on 30 Dec 2015.</w:t>
            </w:r>
          </w:p>
          <w:p w14:paraId="72E1CC13" w14:textId="77777777" w:rsidR="005D74C8" w:rsidRPr="00FB017C" w:rsidRDefault="005D74C8" w:rsidP="000F4C6D">
            <w:pPr>
              <w:spacing w:before="120" w:after="12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FB017C">
              <w:rPr>
                <w:rFonts w:cstheme="minorHAnsi"/>
                <w:sz w:val="20"/>
                <w:szCs w:val="20"/>
                <w:lang w:val="en"/>
              </w:rPr>
              <w:t xml:space="preserve">An item of the layout is omitted if there is no amount for it.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"/>
              </w:rPr>
              <w:t>Identififying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"/>
              </w:rPr>
              <w:t xml:space="preserve"> numbers and letters are not obligatory.</w:t>
            </w:r>
          </w:p>
          <w:p w14:paraId="07DF84BB" w14:textId="436D13CA" w:rsidR="005D74C8" w:rsidRPr="00FB017C" w:rsidRDefault="005D74C8" w:rsidP="000F4C6D">
            <w:pPr>
              <w:spacing w:before="120" w:after="120"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927295" w:rsidRPr="00FB017C" w14:paraId="21CC8CB3" w14:textId="77777777" w:rsidTr="00F25984">
        <w:trPr>
          <w:tblCellSpacing w:w="0" w:type="dxa"/>
        </w:trPr>
        <w:tc>
          <w:tcPr>
            <w:tcW w:w="1250" w:type="pct"/>
            <w:tcBorders>
              <w:top w:val="nil"/>
              <w:bottom w:val="single" w:sz="4" w:space="0" w:color="5B9BD5" w:themeColor="accent1"/>
            </w:tcBorders>
            <w:tcMar>
              <w:top w:w="113" w:type="dxa"/>
              <w:left w:w="85" w:type="dxa"/>
            </w:tcMar>
            <w:hideMark/>
          </w:tcPr>
          <w:p w14:paraId="31E0775F" w14:textId="4F9188F4" w:rsidR="005D74C8" w:rsidRPr="00FB017C" w:rsidRDefault="005D74C8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1. LIIKEVAIHTO</w:t>
            </w:r>
          </w:p>
        </w:tc>
        <w:tc>
          <w:tcPr>
            <w:tcW w:w="1250" w:type="pct"/>
            <w:tcBorders>
              <w:top w:val="nil"/>
              <w:bottom w:val="single" w:sz="4" w:space="0" w:color="5B9BD5" w:themeColor="accent1"/>
            </w:tcBorders>
            <w:tcMar>
              <w:top w:w="113" w:type="dxa"/>
            </w:tcMar>
          </w:tcPr>
          <w:p w14:paraId="7B5AFF40" w14:textId="07C1F51F" w:rsidR="005D74C8" w:rsidRPr="00FB017C" w:rsidRDefault="005D74C8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1. OMSÄTTNING</w:t>
            </w:r>
          </w:p>
        </w:tc>
        <w:tc>
          <w:tcPr>
            <w:tcW w:w="1250" w:type="pct"/>
            <w:tcBorders>
              <w:top w:val="nil"/>
              <w:bottom w:val="single" w:sz="4" w:space="0" w:color="5B9BD5" w:themeColor="accent1"/>
            </w:tcBorders>
          </w:tcPr>
          <w:p w14:paraId="650D048C" w14:textId="04D21F81" w:rsidR="005D74C8" w:rsidRPr="00FB017C" w:rsidRDefault="002F5098" w:rsidP="0008317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aps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caps/>
                <w:sz w:val="20"/>
                <w:szCs w:val="20"/>
                <w:lang w:val="en-GB"/>
              </w:rPr>
              <w:t>Nettoomsättning</w:t>
            </w:r>
          </w:p>
        </w:tc>
        <w:tc>
          <w:tcPr>
            <w:tcW w:w="1250" w:type="pct"/>
            <w:tcBorders>
              <w:top w:val="nil"/>
              <w:bottom w:val="single" w:sz="4" w:space="0" w:color="5B9BD5" w:themeColor="accent1"/>
            </w:tcBorders>
            <w:tcMar>
              <w:top w:w="113" w:type="dxa"/>
              <w:left w:w="85" w:type="dxa"/>
            </w:tcMar>
            <w:hideMark/>
          </w:tcPr>
          <w:p w14:paraId="0B504750" w14:textId="6E4B97D7" w:rsidR="005D74C8" w:rsidRPr="00FB017C" w:rsidRDefault="005D74C8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sz w:val="20"/>
                <w:szCs w:val="20"/>
                <w:lang w:val="en-GB"/>
              </w:rPr>
              <w:t>1. NET TURNOVER</w:t>
            </w:r>
          </w:p>
        </w:tc>
      </w:tr>
      <w:tr w:rsidR="00927295" w:rsidRPr="00FB017C" w14:paraId="7DB133BA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3F3E7130" w14:textId="77777777" w:rsidR="005D74C8" w:rsidRPr="00FB017C" w:rsidRDefault="005D74C8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2. Valmiiden ja keskeneräisten tuotteiden varastojen muutos</w:t>
            </w:r>
          </w:p>
        </w:tc>
        <w:tc>
          <w:tcPr>
            <w:tcW w:w="1250" w:type="pct"/>
          </w:tcPr>
          <w:p w14:paraId="1AF90286" w14:textId="043313AF" w:rsidR="005D74C8" w:rsidRPr="00FB017C" w:rsidRDefault="005D74C8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0"/>
                <w:szCs w:val="20"/>
                <w:lang w:val="sv-SE"/>
              </w:rPr>
            </w:pPr>
            <w:r w:rsidRPr="00FB017C">
              <w:rPr>
                <w:rFonts w:cstheme="minorHAnsi"/>
                <w:sz w:val="20"/>
                <w:szCs w:val="20"/>
                <w:lang w:val="sv-SE"/>
              </w:rPr>
              <w:t>2. Förändring av lager av färdiga varor och varor under tillverkning</w:t>
            </w:r>
          </w:p>
        </w:tc>
        <w:tc>
          <w:tcPr>
            <w:tcW w:w="1250" w:type="pct"/>
          </w:tcPr>
          <w:p w14:paraId="48F8BFFB" w14:textId="0FC3868B" w:rsidR="005D74C8" w:rsidRPr="00FB017C" w:rsidRDefault="00D04D04" w:rsidP="0008317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Förändring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av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varulager</w:t>
            </w:r>
            <w:proofErr w:type="spellEnd"/>
          </w:p>
        </w:tc>
        <w:tc>
          <w:tcPr>
            <w:tcW w:w="1250" w:type="pct"/>
            <w:tcMar>
              <w:left w:w="85" w:type="dxa"/>
            </w:tcMar>
            <w:hideMark/>
          </w:tcPr>
          <w:p w14:paraId="59892730" w14:textId="77746FFA" w:rsidR="005D74C8" w:rsidRPr="00FB017C" w:rsidRDefault="005D74C8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sz w:val="20"/>
                <w:szCs w:val="20"/>
                <w:lang w:val="en-GB"/>
              </w:rPr>
              <w:t>2. Variation in stocks of finished goods and in work in progress</w:t>
            </w:r>
          </w:p>
        </w:tc>
      </w:tr>
      <w:tr w:rsidR="00927295" w:rsidRPr="00FB017C" w14:paraId="5D6D1C17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121A57DD" w14:textId="77777777" w:rsidR="005D74C8" w:rsidRPr="00FB017C" w:rsidRDefault="005D74C8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3. Valmistus omaan käyttöön</w:t>
            </w:r>
          </w:p>
        </w:tc>
        <w:tc>
          <w:tcPr>
            <w:tcW w:w="1250" w:type="pct"/>
          </w:tcPr>
          <w:p w14:paraId="41A865FA" w14:textId="2B910137" w:rsidR="005D74C8" w:rsidRPr="00FB017C" w:rsidRDefault="005D74C8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3.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Tillverkning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för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eget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bruk</w:t>
            </w:r>
            <w:proofErr w:type="spellEnd"/>
          </w:p>
        </w:tc>
        <w:tc>
          <w:tcPr>
            <w:tcW w:w="1250" w:type="pct"/>
          </w:tcPr>
          <w:p w14:paraId="2B953C6E" w14:textId="6D0E3C8E" w:rsidR="005D74C8" w:rsidRPr="00FB017C" w:rsidRDefault="00C65CB5" w:rsidP="0008317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Aktiverat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arbete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för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egen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räkning</w:t>
            </w:r>
            <w:proofErr w:type="spellEnd"/>
          </w:p>
        </w:tc>
        <w:tc>
          <w:tcPr>
            <w:tcW w:w="1250" w:type="pct"/>
            <w:tcMar>
              <w:left w:w="85" w:type="dxa"/>
            </w:tcMar>
            <w:hideMark/>
          </w:tcPr>
          <w:p w14:paraId="17A98557" w14:textId="20244C71" w:rsidR="005D74C8" w:rsidRPr="00FB017C" w:rsidRDefault="005D74C8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sz w:val="20"/>
                <w:szCs w:val="20"/>
                <w:lang w:val="en-GB"/>
              </w:rPr>
              <w:t>3. Work performed by the undertaking for its own purposes and capitalised</w:t>
            </w:r>
          </w:p>
        </w:tc>
      </w:tr>
      <w:tr w:rsidR="00927295" w:rsidRPr="00FB017C" w14:paraId="5C5C7FED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3DDB951E" w14:textId="77777777" w:rsidR="005D74C8" w:rsidRPr="00FB017C" w:rsidRDefault="005D74C8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4. Liiketoiminnan muut tuotot</w:t>
            </w:r>
          </w:p>
        </w:tc>
        <w:tc>
          <w:tcPr>
            <w:tcW w:w="1250" w:type="pct"/>
          </w:tcPr>
          <w:p w14:paraId="598FD8D7" w14:textId="210AA663" w:rsidR="005D74C8" w:rsidRPr="00FB017C" w:rsidRDefault="005D74C8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 xml:space="preserve">4.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Övriga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rörelseintäkter</w:t>
            </w:r>
            <w:proofErr w:type="spellEnd"/>
          </w:p>
        </w:tc>
        <w:tc>
          <w:tcPr>
            <w:tcW w:w="1250" w:type="pct"/>
          </w:tcPr>
          <w:p w14:paraId="441D1D95" w14:textId="1E20BA0D" w:rsidR="005D74C8" w:rsidRPr="00FB017C" w:rsidRDefault="00362C11" w:rsidP="0008317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B017C">
              <w:rPr>
                <w:rFonts w:cstheme="minorHAnsi"/>
                <w:sz w:val="20"/>
                <w:szCs w:val="20"/>
              </w:rPr>
              <w:t>Övriga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rörelseintäkter</w:t>
            </w:r>
            <w:proofErr w:type="spellEnd"/>
          </w:p>
        </w:tc>
        <w:tc>
          <w:tcPr>
            <w:tcW w:w="1250" w:type="pct"/>
            <w:tcMar>
              <w:left w:w="85" w:type="dxa"/>
            </w:tcMar>
            <w:hideMark/>
          </w:tcPr>
          <w:p w14:paraId="2BF475EB" w14:textId="49DD268F" w:rsidR="005D74C8" w:rsidRPr="00FB017C" w:rsidRDefault="005D74C8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 xml:space="preserve">4.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Other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operating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income</w:t>
            </w:r>
            <w:proofErr w:type="spellEnd"/>
          </w:p>
        </w:tc>
      </w:tr>
      <w:tr w:rsidR="00927295" w:rsidRPr="00FB017C" w14:paraId="5BFBD52E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63A492D8" w14:textId="77777777" w:rsidR="005D74C8" w:rsidRPr="00FB017C" w:rsidRDefault="005D74C8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5. Materiaalit ja palvelut</w:t>
            </w:r>
          </w:p>
        </w:tc>
        <w:tc>
          <w:tcPr>
            <w:tcW w:w="1250" w:type="pct"/>
          </w:tcPr>
          <w:p w14:paraId="6ED2F87F" w14:textId="4E46D9C4" w:rsidR="005D74C8" w:rsidRPr="00FB017C" w:rsidRDefault="005D74C8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 xml:space="preserve">5.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Material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och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tjänster</w:t>
            </w:r>
            <w:proofErr w:type="spellEnd"/>
          </w:p>
        </w:tc>
        <w:tc>
          <w:tcPr>
            <w:tcW w:w="1250" w:type="pct"/>
          </w:tcPr>
          <w:p w14:paraId="2F6EDCFD" w14:textId="77777777" w:rsidR="005D74C8" w:rsidRPr="00FB017C" w:rsidRDefault="005D74C8" w:rsidP="00083175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tcMar>
              <w:left w:w="85" w:type="dxa"/>
            </w:tcMar>
            <w:hideMark/>
          </w:tcPr>
          <w:p w14:paraId="3BA249F3" w14:textId="28430DA3" w:rsidR="005D74C8" w:rsidRPr="00FB017C" w:rsidRDefault="005D74C8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 xml:space="preserve">5.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Raw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materials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services</w:t>
            </w:r>
            <w:proofErr w:type="spellEnd"/>
          </w:p>
        </w:tc>
      </w:tr>
      <w:tr w:rsidR="00927295" w:rsidRPr="00FB017C" w14:paraId="15F009D6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672E20BF" w14:textId="77777777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a) Aineet, tarvikkeet ja tavarat</w:t>
            </w:r>
          </w:p>
        </w:tc>
        <w:tc>
          <w:tcPr>
            <w:tcW w:w="1250" w:type="pct"/>
          </w:tcPr>
          <w:p w14:paraId="40F6BA66" w14:textId="4B4FBC3C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  <w:lang w:val="sv-SE"/>
              </w:rPr>
            </w:pPr>
            <w:r w:rsidRPr="00FB017C">
              <w:rPr>
                <w:rFonts w:cstheme="minorHAnsi"/>
                <w:sz w:val="20"/>
                <w:szCs w:val="20"/>
                <w:lang w:val="sv-SE"/>
              </w:rPr>
              <w:t>a) Material, förnödenheter och varor</w:t>
            </w:r>
          </w:p>
        </w:tc>
        <w:tc>
          <w:tcPr>
            <w:tcW w:w="1250" w:type="pct"/>
          </w:tcPr>
          <w:p w14:paraId="3DAF4370" w14:textId="401759EF" w:rsidR="005D74C8" w:rsidRPr="00FB017C" w:rsidRDefault="00A67F50" w:rsidP="0008317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Råvaror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och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förnödenheter</w:t>
            </w:r>
            <w:proofErr w:type="spellEnd"/>
          </w:p>
        </w:tc>
        <w:tc>
          <w:tcPr>
            <w:tcW w:w="1250" w:type="pct"/>
            <w:tcMar>
              <w:left w:w="85" w:type="dxa"/>
            </w:tcMar>
            <w:hideMark/>
          </w:tcPr>
          <w:p w14:paraId="6FAB33D3" w14:textId="276A8CFB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sz w:val="20"/>
                <w:szCs w:val="20"/>
                <w:lang w:val="en-GB"/>
              </w:rPr>
              <w:t>a) Raw materials and consumables</w:t>
            </w:r>
          </w:p>
        </w:tc>
      </w:tr>
      <w:tr w:rsidR="00927295" w:rsidRPr="00FB017C" w14:paraId="75BB4EEE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34B604AD" w14:textId="77777777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aa) Ostot tilikauden aikana</w:t>
            </w:r>
          </w:p>
        </w:tc>
        <w:tc>
          <w:tcPr>
            <w:tcW w:w="1250" w:type="pct"/>
          </w:tcPr>
          <w:p w14:paraId="54167294" w14:textId="61B1E72B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aa)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Inköp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under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räkenskapsperioden</w:t>
            </w:r>
            <w:proofErr w:type="spellEnd"/>
          </w:p>
        </w:tc>
        <w:tc>
          <w:tcPr>
            <w:tcW w:w="1250" w:type="pct"/>
          </w:tcPr>
          <w:p w14:paraId="17EF83D9" w14:textId="77777777" w:rsidR="005D74C8" w:rsidRPr="00FB017C" w:rsidRDefault="005D74C8" w:rsidP="0008317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Mar>
              <w:left w:w="85" w:type="dxa"/>
            </w:tcMar>
            <w:hideMark/>
          </w:tcPr>
          <w:p w14:paraId="45DE2196" w14:textId="0B67608C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sz w:val="20"/>
                <w:szCs w:val="20"/>
                <w:lang w:val="en-GB"/>
              </w:rPr>
              <w:t>aa) Purchases during the financial year</w:t>
            </w:r>
          </w:p>
        </w:tc>
      </w:tr>
      <w:tr w:rsidR="00927295" w:rsidRPr="00FB017C" w14:paraId="15EAF384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2DCFFFB1" w14:textId="77777777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ab) Varastojen muutos</w:t>
            </w:r>
          </w:p>
        </w:tc>
        <w:tc>
          <w:tcPr>
            <w:tcW w:w="1250" w:type="pct"/>
          </w:tcPr>
          <w:p w14:paraId="1F6D8987" w14:textId="1C541579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 xml:space="preserve">ab)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Förändring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av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lager</w:t>
            </w:r>
            <w:proofErr w:type="spellEnd"/>
          </w:p>
        </w:tc>
        <w:tc>
          <w:tcPr>
            <w:tcW w:w="1250" w:type="pct"/>
          </w:tcPr>
          <w:p w14:paraId="72F6553F" w14:textId="77777777" w:rsidR="005D74C8" w:rsidRPr="00FB017C" w:rsidRDefault="005D74C8" w:rsidP="000831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tcMar>
              <w:left w:w="85" w:type="dxa"/>
            </w:tcMar>
            <w:hideMark/>
          </w:tcPr>
          <w:p w14:paraId="1F90ED43" w14:textId="003456E6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 xml:space="preserve">ab)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Variation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stocks</w:t>
            </w:r>
            <w:proofErr w:type="spellEnd"/>
          </w:p>
        </w:tc>
      </w:tr>
      <w:tr w:rsidR="00927295" w:rsidRPr="00FB017C" w14:paraId="0505B358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718CD010" w14:textId="77777777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b) Ulkopuoliset palvelut</w:t>
            </w:r>
          </w:p>
        </w:tc>
        <w:tc>
          <w:tcPr>
            <w:tcW w:w="1250" w:type="pct"/>
          </w:tcPr>
          <w:p w14:paraId="4F42EC92" w14:textId="5535F218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 xml:space="preserve">b)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Köpta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tjänster</w:t>
            </w:r>
            <w:proofErr w:type="spellEnd"/>
          </w:p>
        </w:tc>
        <w:tc>
          <w:tcPr>
            <w:tcW w:w="1250" w:type="pct"/>
          </w:tcPr>
          <w:p w14:paraId="63B677B1" w14:textId="53D154A2" w:rsidR="005D74C8" w:rsidRPr="00FB017C" w:rsidRDefault="000B6DD3" w:rsidP="000831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B017C">
              <w:rPr>
                <w:rFonts w:cstheme="minorHAnsi"/>
                <w:sz w:val="20"/>
                <w:szCs w:val="20"/>
              </w:rPr>
              <w:t>Övriga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externa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kostnader</w:t>
            </w:r>
            <w:proofErr w:type="spellEnd"/>
          </w:p>
        </w:tc>
        <w:tc>
          <w:tcPr>
            <w:tcW w:w="1250" w:type="pct"/>
            <w:tcMar>
              <w:left w:w="85" w:type="dxa"/>
            </w:tcMar>
            <w:hideMark/>
          </w:tcPr>
          <w:p w14:paraId="4216F018" w14:textId="2418BA79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 xml:space="preserve">b)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External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services</w:t>
            </w:r>
            <w:proofErr w:type="spellEnd"/>
          </w:p>
        </w:tc>
      </w:tr>
      <w:tr w:rsidR="00927295" w:rsidRPr="00FB017C" w14:paraId="68EC4DD0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46BDFCA7" w14:textId="77777777" w:rsidR="005D74C8" w:rsidRPr="00FB017C" w:rsidRDefault="005D74C8" w:rsidP="00B640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6. Henkilöstökulut</w:t>
            </w:r>
          </w:p>
        </w:tc>
        <w:tc>
          <w:tcPr>
            <w:tcW w:w="1250" w:type="pct"/>
          </w:tcPr>
          <w:p w14:paraId="52C7B73F" w14:textId="7EBB1141" w:rsidR="005D74C8" w:rsidRPr="00FB017C" w:rsidRDefault="005D74C8" w:rsidP="00B640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 xml:space="preserve">6.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Personalkostnader</w:t>
            </w:r>
            <w:proofErr w:type="spellEnd"/>
          </w:p>
        </w:tc>
        <w:tc>
          <w:tcPr>
            <w:tcW w:w="1250" w:type="pct"/>
          </w:tcPr>
          <w:p w14:paraId="1792F865" w14:textId="0637CF85" w:rsidR="005D74C8" w:rsidRPr="00FB017C" w:rsidRDefault="00011D52" w:rsidP="000831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B017C">
              <w:rPr>
                <w:rFonts w:cstheme="minorHAnsi"/>
                <w:sz w:val="20"/>
                <w:szCs w:val="20"/>
              </w:rPr>
              <w:t>Personalkostnader</w:t>
            </w:r>
            <w:proofErr w:type="spellEnd"/>
          </w:p>
        </w:tc>
        <w:tc>
          <w:tcPr>
            <w:tcW w:w="1250" w:type="pct"/>
            <w:tcMar>
              <w:left w:w="85" w:type="dxa"/>
            </w:tcMar>
            <w:hideMark/>
          </w:tcPr>
          <w:p w14:paraId="019269AA" w14:textId="09B8F4C6" w:rsidR="005D74C8" w:rsidRPr="00FB017C" w:rsidRDefault="005D74C8" w:rsidP="00B640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 xml:space="preserve">6.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Staff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expenses</w:t>
            </w:r>
            <w:proofErr w:type="spellEnd"/>
          </w:p>
        </w:tc>
      </w:tr>
      <w:tr w:rsidR="00927295" w:rsidRPr="00FB017C" w14:paraId="599F0705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4C72011A" w14:textId="77777777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a) Palkat ja palkkiot</w:t>
            </w:r>
          </w:p>
        </w:tc>
        <w:tc>
          <w:tcPr>
            <w:tcW w:w="1250" w:type="pct"/>
          </w:tcPr>
          <w:p w14:paraId="37362441" w14:textId="224C8C8A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 xml:space="preserve">a)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Löner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och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arvoden</w:t>
            </w:r>
            <w:proofErr w:type="spellEnd"/>
          </w:p>
        </w:tc>
        <w:tc>
          <w:tcPr>
            <w:tcW w:w="1250" w:type="pct"/>
          </w:tcPr>
          <w:p w14:paraId="1863031B" w14:textId="77777777" w:rsidR="005D74C8" w:rsidRPr="00FB017C" w:rsidRDefault="005D74C8" w:rsidP="000831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tcMar>
              <w:left w:w="85" w:type="dxa"/>
            </w:tcMar>
            <w:hideMark/>
          </w:tcPr>
          <w:p w14:paraId="4CA10DE6" w14:textId="709B7EF9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 xml:space="preserve">a)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Wages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salaries</w:t>
            </w:r>
            <w:proofErr w:type="spellEnd"/>
          </w:p>
        </w:tc>
      </w:tr>
      <w:tr w:rsidR="00927295" w:rsidRPr="00FB017C" w14:paraId="0F3C3E74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44DD3C2F" w14:textId="77777777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b) Henkilösivukulut</w:t>
            </w:r>
          </w:p>
        </w:tc>
        <w:tc>
          <w:tcPr>
            <w:tcW w:w="1250" w:type="pct"/>
          </w:tcPr>
          <w:p w14:paraId="15F5BCFB" w14:textId="348DFBA4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 xml:space="preserve">b)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Lönebikostnader</w:t>
            </w:r>
            <w:proofErr w:type="spellEnd"/>
          </w:p>
        </w:tc>
        <w:tc>
          <w:tcPr>
            <w:tcW w:w="1250" w:type="pct"/>
          </w:tcPr>
          <w:p w14:paraId="2D94DAC5" w14:textId="77777777" w:rsidR="005D74C8" w:rsidRPr="00FB017C" w:rsidRDefault="005D74C8" w:rsidP="000831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tcMar>
              <w:left w:w="85" w:type="dxa"/>
            </w:tcMar>
            <w:hideMark/>
          </w:tcPr>
          <w:p w14:paraId="765AAA17" w14:textId="52DAC3C2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 xml:space="preserve">b)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Social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security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expenses</w:t>
            </w:r>
            <w:proofErr w:type="spellEnd"/>
          </w:p>
        </w:tc>
      </w:tr>
      <w:tr w:rsidR="00927295" w:rsidRPr="00FB017C" w14:paraId="52E6BF0C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153492A1" w14:textId="77777777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</w:rPr>
            </w:pPr>
            <w:proofErr w:type="spellStart"/>
            <w:r w:rsidRPr="00FB017C">
              <w:rPr>
                <w:rFonts w:cstheme="minorHAnsi"/>
                <w:sz w:val="20"/>
                <w:szCs w:val="20"/>
              </w:rPr>
              <w:t>ba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>) Eläkekulut</w:t>
            </w:r>
          </w:p>
        </w:tc>
        <w:tc>
          <w:tcPr>
            <w:tcW w:w="1250" w:type="pct"/>
          </w:tcPr>
          <w:p w14:paraId="5EAE7283" w14:textId="041F3F27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</w:rPr>
            </w:pPr>
            <w:proofErr w:type="spellStart"/>
            <w:r w:rsidRPr="00FB017C">
              <w:rPr>
                <w:rFonts w:cstheme="minorHAnsi"/>
                <w:sz w:val="20"/>
                <w:szCs w:val="20"/>
              </w:rPr>
              <w:t>ba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)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Pensionskostnader</w:t>
            </w:r>
            <w:proofErr w:type="spellEnd"/>
          </w:p>
        </w:tc>
        <w:tc>
          <w:tcPr>
            <w:tcW w:w="1250" w:type="pct"/>
          </w:tcPr>
          <w:p w14:paraId="76A4AD52" w14:textId="77777777" w:rsidR="005D74C8" w:rsidRPr="00FB017C" w:rsidRDefault="005D74C8" w:rsidP="000831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tcMar>
              <w:left w:w="85" w:type="dxa"/>
            </w:tcMar>
            <w:hideMark/>
          </w:tcPr>
          <w:p w14:paraId="1CE9DD98" w14:textId="42BD63A6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</w:rPr>
            </w:pPr>
            <w:proofErr w:type="spellStart"/>
            <w:r w:rsidRPr="00FB017C">
              <w:rPr>
                <w:rFonts w:cstheme="minorHAnsi"/>
                <w:sz w:val="20"/>
                <w:szCs w:val="20"/>
              </w:rPr>
              <w:t>ba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) Pension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expenses</w:t>
            </w:r>
            <w:proofErr w:type="spellEnd"/>
          </w:p>
        </w:tc>
      </w:tr>
      <w:tr w:rsidR="00927295" w:rsidRPr="00FB017C" w14:paraId="14CCB195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793C1D5A" w14:textId="77777777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</w:rPr>
            </w:pPr>
            <w:proofErr w:type="spellStart"/>
            <w:r w:rsidRPr="00FB017C">
              <w:rPr>
                <w:rFonts w:cstheme="minorHAnsi"/>
                <w:sz w:val="20"/>
                <w:szCs w:val="20"/>
              </w:rPr>
              <w:t>bb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>) Muut henkilösivukulut</w:t>
            </w:r>
          </w:p>
        </w:tc>
        <w:tc>
          <w:tcPr>
            <w:tcW w:w="1250" w:type="pct"/>
          </w:tcPr>
          <w:p w14:paraId="17573180" w14:textId="2B1B5B74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bb)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Övriga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lönebikostnader</w:t>
            </w:r>
            <w:proofErr w:type="spellEnd"/>
          </w:p>
        </w:tc>
        <w:tc>
          <w:tcPr>
            <w:tcW w:w="1250" w:type="pct"/>
          </w:tcPr>
          <w:p w14:paraId="0B6A5321" w14:textId="77777777" w:rsidR="005D74C8" w:rsidRPr="00FB017C" w:rsidRDefault="005D74C8" w:rsidP="0008317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Mar>
              <w:left w:w="85" w:type="dxa"/>
            </w:tcMar>
            <w:hideMark/>
          </w:tcPr>
          <w:p w14:paraId="123EF86A" w14:textId="67177EDA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sz w:val="20"/>
                <w:szCs w:val="20"/>
                <w:lang w:val="en-GB"/>
              </w:rPr>
              <w:t>bb) Other social security expenses</w:t>
            </w:r>
          </w:p>
        </w:tc>
      </w:tr>
      <w:tr w:rsidR="00927295" w:rsidRPr="00FB017C" w14:paraId="7B1C8B40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0BC56804" w14:textId="77777777" w:rsidR="005D74C8" w:rsidRPr="00FB017C" w:rsidRDefault="005D74C8" w:rsidP="00B640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lastRenderedPageBreak/>
              <w:t>7. Poistot ja arvonalentumiset</w:t>
            </w:r>
          </w:p>
        </w:tc>
        <w:tc>
          <w:tcPr>
            <w:tcW w:w="1250" w:type="pct"/>
          </w:tcPr>
          <w:p w14:paraId="19D72739" w14:textId="1C1EE9E0" w:rsidR="005D74C8" w:rsidRPr="00FB017C" w:rsidRDefault="005D74C8" w:rsidP="00B640C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7.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Avskrivningar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och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nedskrivningar</w:t>
            </w:r>
            <w:proofErr w:type="spellEnd"/>
          </w:p>
        </w:tc>
        <w:tc>
          <w:tcPr>
            <w:tcW w:w="1250" w:type="pct"/>
          </w:tcPr>
          <w:p w14:paraId="3FC70BE6" w14:textId="6A2AB243" w:rsidR="005D74C8" w:rsidRPr="00FB017C" w:rsidRDefault="0080039C" w:rsidP="0008317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Avskrivningar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och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nedskrivningar</w:t>
            </w:r>
            <w:proofErr w:type="spellEnd"/>
          </w:p>
        </w:tc>
        <w:tc>
          <w:tcPr>
            <w:tcW w:w="1250" w:type="pct"/>
            <w:tcMar>
              <w:left w:w="85" w:type="dxa"/>
            </w:tcMar>
            <w:hideMark/>
          </w:tcPr>
          <w:p w14:paraId="2F340E7D" w14:textId="427C90AD" w:rsidR="005D74C8" w:rsidRPr="00FB017C" w:rsidRDefault="005D74C8" w:rsidP="00B640C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sz w:val="20"/>
                <w:szCs w:val="20"/>
                <w:lang w:val="en-GB"/>
              </w:rPr>
              <w:t>7. Depreciation, amortization and reduction in value</w:t>
            </w:r>
          </w:p>
        </w:tc>
      </w:tr>
      <w:tr w:rsidR="00927295" w:rsidRPr="00FB017C" w14:paraId="48FFAD24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11171F26" w14:textId="77777777" w:rsidR="005D74C8" w:rsidRPr="00FB017C" w:rsidRDefault="005D74C8" w:rsidP="00F335D9">
            <w:pPr>
              <w:spacing w:after="0" w:line="240" w:lineRule="auto"/>
              <w:ind w:left="567" w:hanging="227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a) Suunnitelman mukaiset poistot</w:t>
            </w:r>
          </w:p>
        </w:tc>
        <w:tc>
          <w:tcPr>
            <w:tcW w:w="1250" w:type="pct"/>
          </w:tcPr>
          <w:p w14:paraId="2216F308" w14:textId="32DC1FE0" w:rsidR="005D74C8" w:rsidRPr="00FB017C" w:rsidRDefault="005D74C8" w:rsidP="00F335D9">
            <w:pPr>
              <w:spacing w:after="0" w:line="240" w:lineRule="auto"/>
              <w:ind w:left="567" w:hanging="227"/>
              <w:rPr>
                <w:rFonts w:cstheme="minorHAnsi"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a)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Avskrivningar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enligt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plan</w:t>
            </w:r>
          </w:p>
        </w:tc>
        <w:tc>
          <w:tcPr>
            <w:tcW w:w="1250" w:type="pct"/>
          </w:tcPr>
          <w:p w14:paraId="3F857F40" w14:textId="16BC6AB1" w:rsidR="005D74C8" w:rsidRPr="00FB017C" w:rsidRDefault="00C97CAE" w:rsidP="007B067B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Avskrivningar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av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materiella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och</w:t>
            </w:r>
            <w:proofErr w:type="spellEnd"/>
            <w:r w:rsidR="00FB4294"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immateriella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anläggningstillgångar</w:t>
            </w:r>
            <w:proofErr w:type="spellEnd"/>
          </w:p>
        </w:tc>
        <w:tc>
          <w:tcPr>
            <w:tcW w:w="1250" w:type="pct"/>
            <w:tcMar>
              <w:left w:w="85" w:type="dxa"/>
            </w:tcMar>
            <w:hideMark/>
          </w:tcPr>
          <w:p w14:paraId="3F12A2E3" w14:textId="36ED0FD7" w:rsidR="005D74C8" w:rsidRPr="00FB017C" w:rsidRDefault="005D74C8" w:rsidP="00F335D9">
            <w:pPr>
              <w:spacing w:after="0" w:line="240" w:lineRule="auto"/>
              <w:ind w:left="567" w:hanging="227"/>
              <w:rPr>
                <w:rFonts w:cstheme="minorHAnsi"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sz w:val="20"/>
                <w:szCs w:val="20"/>
                <w:lang w:val="en-GB"/>
              </w:rPr>
              <w:t>a) Depreciation and amortization according to plan</w:t>
            </w:r>
          </w:p>
        </w:tc>
      </w:tr>
      <w:tr w:rsidR="00927295" w:rsidRPr="00FB017C" w14:paraId="300816EA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13A20D48" w14:textId="77777777" w:rsidR="005D74C8" w:rsidRPr="00FB017C" w:rsidRDefault="005D74C8" w:rsidP="00F335D9">
            <w:pPr>
              <w:spacing w:after="0" w:line="240" w:lineRule="auto"/>
              <w:ind w:left="567" w:hanging="227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b) Arvonalentumiset pysyvien vastaavien hyödykkeistä</w:t>
            </w:r>
          </w:p>
        </w:tc>
        <w:tc>
          <w:tcPr>
            <w:tcW w:w="1250" w:type="pct"/>
          </w:tcPr>
          <w:p w14:paraId="7CCC7AC0" w14:textId="1E023322" w:rsidR="005D74C8" w:rsidRPr="00FB017C" w:rsidRDefault="005D74C8" w:rsidP="00F335D9">
            <w:pPr>
              <w:spacing w:after="0" w:line="240" w:lineRule="auto"/>
              <w:ind w:left="567" w:hanging="227"/>
              <w:rPr>
                <w:rFonts w:cstheme="minorHAnsi"/>
                <w:sz w:val="20"/>
                <w:szCs w:val="20"/>
                <w:lang w:val="sv-SE"/>
              </w:rPr>
            </w:pPr>
            <w:r w:rsidRPr="00FB017C">
              <w:rPr>
                <w:rFonts w:cstheme="minorHAnsi"/>
                <w:sz w:val="20"/>
                <w:szCs w:val="20"/>
                <w:lang w:val="sv-SE"/>
              </w:rPr>
              <w:t>b) Nedskrivningar av tillgångar bland bestående aktiva</w:t>
            </w:r>
          </w:p>
        </w:tc>
        <w:tc>
          <w:tcPr>
            <w:tcW w:w="1250" w:type="pct"/>
          </w:tcPr>
          <w:p w14:paraId="39A904A1" w14:textId="5A66ADC8" w:rsidR="001750DF" w:rsidRPr="00FB017C" w:rsidRDefault="001B4BAC" w:rsidP="001750D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N</w:t>
            </w:r>
            <w:r w:rsidR="001750DF" w:rsidRPr="00FB017C">
              <w:rPr>
                <w:rFonts w:cstheme="minorHAnsi"/>
                <w:sz w:val="20"/>
                <w:szCs w:val="20"/>
                <w:lang w:val="en-GB"/>
              </w:rPr>
              <w:t>edskrivningar</w:t>
            </w:r>
            <w:proofErr w:type="spellEnd"/>
            <w:r w:rsidR="001750DF"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750DF" w:rsidRPr="00FB017C">
              <w:rPr>
                <w:rFonts w:cstheme="minorHAnsi"/>
                <w:sz w:val="20"/>
                <w:szCs w:val="20"/>
                <w:lang w:val="en-GB"/>
              </w:rPr>
              <w:t>av</w:t>
            </w:r>
            <w:proofErr w:type="spellEnd"/>
            <w:r w:rsidR="001750DF"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750DF" w:rsidRPr="00FB017C">
              <w:rPr>
                <w:rFonts w:cstheme="minorHAnsi"/>
                <w:sz w:val="20"/>
                <w:szCs w:val="20"/>
                <w:lang w:val="en-GB"/>
              </w:rPr>
              <w:t>materiella</w:t>
            </w:r>
            <w:proofErr w:type="spellEnd"/>
            <w:r w:rsidR="001750DF"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750DF" w:rsidRPr="00FB017C">
              <w:rPr>
                <w:rFonts w:cstheme="minorHAnsi"/>
                <w:sz w:val="20"/>
                <w:szCs w:val="20"/>
                <w:lang w:val="en-GB"/>
              </w:rPr>
              <w:t>och</w:t>
            </w:r>
            <w:proofErr w:type="spellEnd"/>
          </w:p>
          <w:p w14:paraId="0456262D" w14:textId="6BE39A45" w:rsidR="005D74C8" w:rsidRPr="00FB017C" w:rsidRDefault="001750DF" w:rsidP="001750D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immateriella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anläggningstillgångar</w:t>
            </w:r>
            <w:proofErr w:type="spellEnd"/>
          </w:p>
        </w:tc>
        <w:tc>
          <w:tcPr>
            <w:tcW w:w="1250" w:type="pct"/>
            <w:tcMar>
              <w:left w:w="85" w:type="dxa"/>
            </w:tcMar>
            <w:hideMark/>
          </w:tcPr>
          <w:p w14:paraId="4AE43668" w14:textId="547414FE" w:rsidR="005D74C8" w:rsidRPr="00FB017C" w:rsidRDefault="005D74C8" w:rsidP="00F335D9">
            <w:pPr>
              <w:spacing w:after="0" w:line="240" w:lineRule="auto"/>
              <w:ind w:left="567" w:hanging="227"/>
              <w:rPr>
                <w:rFonts w:cstheme="minorHAnsi"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sz w:val="20"/>
                <w:szCs w:val="20"/>
                <w:lang w:val="en-GB"/>
              </w:rPr>
              <w:t>b) Reduction in value of non-current assets</w:t>
            </w:r>
          </w:p>
        </w:tc>
      </w:tr>
      <w:tr w:rsidR="00927295" w:rsidRPr="00FB017C" w14:paraId="57FD90D9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4163CE66" w14:textId="77777777" w:rsidR="005D74C8" w:rsidRPr="00FB017C" w:rsidRDefault="005D74C8" w:rsidP="00F335D9">
            <w:pPr>
              <w:spacing w:after="0" w:line="240" w:lineRule="auto"/>
              <w:ind w:left="567" w:hanging="227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c) Vaihtuvien vastaavien poikkeukselliset arvonalentumiset</w:t>
            </w:r>
          </w:p>
        </w:tc>
        <w:tc>
          <w:tcPr>
            <w:tcW w:w="1250" w:type="pct"/>
          </w:tcPr>
          <w:p w14:paraId="34EF896C" w14:textId="55704F74" w:rsidR="005D74C8" w:rsidRPr="00FB017C" w:rsidRDefault="005D74C8" w:rsidP="00F335D9">
            <w:pPr>
              <w:spacing w:after="0" w:line="240" w:lineRule="auto"/>
              <w:ind w:left="567" w:hanging="227"/>
              <w:rPr>
                <w:rFonts w:cstheme="minorHAnsi"/>
                <w:sz w:val="20"/>
                <w:szCs w:val="20"/>
                <w:lang w:val="sv-SE"/>
              </w:rPr>
            </w:pPr>
            <w:r w:rsidRPr="00FB017C">
              <w:rPr>
                <w:rFonts w:cstheme="minorHAnsi"/>
                <w:sz w:val="20"/>
                <w:szCs w:val="20"/>
                <w:lang w:val="sv-SE"/>
              </w:rPr>
              <w:t>c) Exceptionella nedskrivningar av rörliga aktiva</w:t>
            </w:r>
          </w:p>
        </w:tc>
        <w:tc>
          <w:tcPr>
            <w:tcW w:w="1250" w:type="pct"/>
          </w:tcPr>
          <w:p w14:paraId="22C75222" w14:textId="02F5E07A" w:rsidR="005D74C8" w:rsidRPr="00FB017C" w:rsidRDefault="005E4650" w:rsidP="0008317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Nedskrivningar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av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omsättningstillgångar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utöver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normala</w:t>
            </w:r>
            <w:proofErr w:type="spellEnd"/>
            <w:r w:rsidR="001B60F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nedskrivningar</w:t>
            </w:r>
            <w:proofErr w:type="spellEnd"/>
          </w:p>
        </w:tc>
        <w:tc>
          <w:tcPr>
            <w:tcW w:w="1250" w:type="pct"/>
            <w:tcMar>
              <w:left w:w="85" w:type="dxa"/>
            </w:tcMar>
            <w:hideMark/>
          </w:tcPr>
          <w:p w14:paraId="2CF1EC28" w14:textId="403094C0" w:rsidR="005D74C8" w:rsidRPr="00FB017C" w:rsidRDefault="005D74C8" w:rsidP="00F335D9">
            <w:pPr>
              <w:spacing w:after="0" w:line="240" w:lineRule="auto"/>
              <w:ind w:left="567" w:hanging="227"/>
              <w:rPr>
                <w:rFonts w:cstheme="minorHAnsi"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sz w:val="20"/>
                <w:szCs w:val="20"/>
                <w:lang w:val="en-GB"/>
              </w:rPr>
              <w:t>c) Exceptional reduction in value of current assets</w:t>
            </w:r>
          </w:p>
        </w:tc>
      </w:tr>
      <w:tr w:rsidR="00927295" w:rsidRPr="00FB017C" w14:paraId="4D559FED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35AAB843" w14:textId="609C7DBC" w:rsidR="005D74C8" w:rsidRPr="00FB017C" w:rsidRDefault="005D74C8" w:rsidP="00F335D9">
            <w:pPr>
              <w:spacing w:after="0" w:line="240" w:lineRule="auto"/>
              <w:ind w:left="227" w:hanging="227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 xml:space="preserve">8. Liiketoiminnan muut kulut </w:t>
            </w:r>
          </w:p>
        </w:tc>
        <w:tc>
          <w:tcPr>
            <w:tcW w:w="1250" w:type="pct"/>
          </w:tcPr>
          <w:p w14:paraId="06BDB7F7" w14:textId="7D395CF6" w:rsidR="005D74C8" w:rsidRPr="00FB017C" w:rsidRDefault="005D74C8" w:rsidP="00F335D9">
            <w:pPr>
              <w:spacing w:after="0" w:line="240" w:lineRule="auto"/>
              <w:ind w:left="227" w:hanging="227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 xml:space="preserve">8.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Övriga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rörelsekostnader</w:t>
            </w:r>
            <w:proofErr w:type="spellEnd"/>
          </w:p>
        </w:tc>
        <w:tc>
          <w:tcPr>
            <w:tcW w:w="1250" w:type="pct"/>
          </w:tcPr>
          <w:p w14:paraId="1C2A5900" w14:textId="110FD398" w:rsidR="005D74C8" w:rsidRPr="00FB017C" w:rsidRDefault="00CA7C63" w:rsidP="0008317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Övriga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rörelsekostnader</w:t>
            </w:r>
            <w:proofErr w:type="spellEnd"/>
          </w:p>
        </w:tc>
        <w:tc>
          <w:tcPr>
            <w:tcW w:w="1250" w:type="pct"/>
            <w:tcMar>
              <w:left w:w="85" w:type="dxa"/>
            </w:tcMar>
            <w:hideMark/>
          </w:tcPr>
          <w:p w14:paraId="716BBD9A" w14:textId="72E0264D" w:rsidR="005D74C8" w:rsidRPr="00FB017C" w:rsidRDefault="005D74C8" w:rsidP="00F335D9">
            <w:pPr>
              <w:spacing w:after="0" w:line="240" w:lineRule="auto"/>
              <w:ind w:left="227" w:hanging="227"/>
              <w:rPr>
                <w:rFonts w:cstheme="minorHAnsi"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sz w:val="20"/>
                <w:szCs w:val="20"/>
                <w:lang w:val="en-GB"/>
              </w:rPr>
              <w:t>8. Other operating expenses</w:t>
            </w:r>
          </w:p>
        </w:tc>
      </w:tr>
      <w:tr w:rsidR="00927295" w:rsidRPr="00FB017C" w14:paraId="6AF5D827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68E51EFD" w14:textId="77777777" w:rsidR="005D74C8" w:rsidRPr="00FB017C" w:rsidRDefault="005D74C8" w:rsidP="00B640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9. LIIKEVOITTO (-TAPPIO)</w:t>
            </w:r>
          </w:p>
        </w:tc>
        <w:tc>
          <w:tcPr>
            <w:tcW w:w="1250" w:type="pct"/>
          </w:tcPr>
          <w:p w14:paraId="10BCA8E8" w14:textId="4FCD3FF6" w:rsidR="005D74C8" w:rsidRPr="00FB017C" w:rsidRDefault="005D74C8" w:rsidP="00B640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9. RÖRELSEVINST (-FÖRLUST)</w:t>
            </w:r>
          </w:p>
        </w:tc>
        <w:tc>
          <w:tcPr>
            <w:tcW w:w="1250" w:type="pct"/>
          </w:tcPr>
          <w:p w14:paraId="4C0247E6" w14:textId="77777777" w:rsidR="005D74C8" w:rsidRPr="00FB017C" w:rsidRDefault="005D74C8" w:rsidP="000831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tcMar>
              <w:left w:w="85" w:type="dxa"/>
            </w:tcMar>
            <w:hideMark/>
          </w:tcPr>
          <w:p w14:paraId="38E2AC39" w14:textId="41CF627E" w:rsidR="005D74C8" w:rsidRPr="00FB017C" w:rsidRDefault="005D74C8" w:rsidP="00B640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9. OPERATING PROFIT (LOSS)</w:t>
            </w:r>
          </w:p>
        </w:tc>
      </w:tr>
      <w:tr w:rsidR="00927295" w:rsidRPr="00FB017C" w14:paraId="366EA771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74723B03" w14:textId="77777777" w:rsidR="005D74C8" w:rsidRPr="00FB017C" w:rsidRDefault="005D74C8" w:rsidP="00B640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10. Rahoitustuotot ja -kulut</w:t>
            </w:r>
          </w:p>
        </w:tc>
        <w:tc>
          <w:tcPr>
            <w:tcW w:w="1250" w:type="pct"/>
          </w:tcPr>
          <w:p w14:paraId="1E7D7E4D" w14:textId="36382AE6" w:rsidR="005D74C8" w:rsidRPr="00FB017C" w:rsidRDefault="005D74C8" w:rsidP="00B640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 xml:space="preserve">10.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Finansiella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intäkter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och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kostnader</w:t>
            </w:r>
            <w:proofErr w:type="spellEnd"/>
          </w:p>
        </w:tc>
        <w:tc>
          <w:tcPr>
            <w:tcW w:w="1250" w:type="pct"/>
          </w:tcPr>
          <w:p w14:paraId="1BD46A5A" w14:textId="77777777" w:rsidR="005D74C8" w:rsidRPr="00FB017C" w:rsidRDefault="005D74C8" w:rsidP="000831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tcMar>
              <w:left w:w="85" w:type="dxa"/>
            </w:tcMar>
            <w:hideMark/>
          </w:tcPr>
          <w:p w14:paraId="5D4EE331" w14:textId="35F53A90" w:rsidR="005D74C8" w:rsidRPr="00FB017C" w:rsidRDefault="005D74C8" w:rsidP="00B640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 xml:space="preserve">10. Financial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income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expenses</w:t>
            </w:r>
            <w:proofErr w:type="spellEnd"/>
          </w:p>
        </w:tc>
      </w:tr>
      <w:tr w:rsidR="00927295" w:rsidRPr="00FB017C" w14:paraId="547DA38F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4E1A6F52" w14:textId="77777777" w:rsidR="005D74C8" w:rsidRPr="00FB017C" w:rsidRDefault="005D74C8" w:rsidP="00F335D9">
            <w:pPr>
              <w:spacing w:after="0" w:line="240" w:lineRule="auto"/>
              <w:ind w:left="567" w:hanging="227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a) Tuotot osuuksista saman konsernin yrityksissä</w:t>
            </w:r>
          </w:p>
        </w:tc>
        <w:tc>
          <w:tcPr>
            <w:tcW w:w="1250" w:type="pct"/>
          </w:tcPr>
          <w:p w14:paraId="59DC72A2" w14:textId="24779BBA" w:rsidR="005D74C8" w:rsidRPr="00FB017C" w:rsidRDefault="005D74C8" w:rsidP="00F335D9">
            <w:pPr>
              <w:spacing w:after="0" w:line="240" w:lineRule="auto"/>
              <w:ind w:left="567" w:hanging="227"/>
              <w:rPr>
                <w:rFonts w:cstheme="minorHAnsi"/>
                <w:sz w:val="20"/>
                <w:szCs w:val="20"/>
                <w:lang w:val="sv-SE"/>
              </w:rPr>
            </w:pPr>
            <w:r w:rsidRPr="00FB017C">
              <w:rPr>
                <w:rFonts w:cstheme="minorHAnsi"/>
                <w:sz w:val="20"/>
                <w:szCs w:val="20"/>
                <w:lang w:val="sv-SE"/>
              </w:rPr>
              <w:t>a) Intäkter från andelar i företag inom samma koncern</w:t>
            </w:r>
          </w:p>
        </w:tc>
        <w:tc>
          <w:tcPr>
            <w:tcW w:w="1250" w:type="pct"/>
          </w:tcPr>
          <w:p w14:paraId="0FEBCF2A" w14:textId="4DAF0F36" w:rsidR="005D74C8" w:rsidRPr="00FB017C" w:rsidRDefault="00A6260A" w:rsidP="0008317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Intäkter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från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andelar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koncernföretag</w:t>
            </w:r>
            <w:proofErr w:type="spellEnd"/>
          </w:p>
        </w:tc>
        <w:tc>
          <w:tcPr>
            <w:tcW w:w="1250" w:type="pct"/>
            <w:tcMar>
              <w:left w:w="85" w:type="dxa"/>
            </w:tcMar>
            <w:hideMark/>
          </w:tcPr>
          <w:p w14:paraId="672D6B63" w14:textId="19D8095C" w:rsidR="005D74C8" w:rsidRPr="00FB017C" w:rsidRDefault="005D74C8" w:rsidP="00F335D9">
            <w:pPr>
              <w:spacing w:after="0" w:line="240" w:lineRule="auto"/>
              <w:ind w:left="567" w:hanging="227"/>
              <w:rPr>
                <w:rFonts w:cstheme="minorHAnsi"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sz w:val="20"/>
                <w:szCs w:val="20"/>
                <w:lang w:val="en-GB"/>
              </w:rPr>
              <w:t>a) Income from group undertakings</w:t>
            </w:r>
          </w:p>
        </w:tc>
      </w:tr>
      <w:tr w:rsidR="00927295" w:rsidRPr="00FB017C" w14:paraId="018EBDF2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72F882AF" w14:textId="77777777" w:rsidR="005D74C8" w:rsidRPr="00FB017C" w:rsidRDefault="005D74C8" w:rsidP="00F335D9">
            <w:pPr>
              <w:spacing w:after="0" w:line="240" w:lineRule="auto"/>
              <w:ind w:left="567" w:hanging="227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b) Tuotot osuuksista omistusyhteysyrityksissä</w:t>
            </w:r>
          </w:p>
        </w:tc>
        <w:tc>
          <w:tcPr>
            <w:tcW w:w="1250" w:type="pct"/>
          </w:tcPr>
          <w:p w14:paraId="7FCFA159" w14:textId="6A88C434" w:rsidR="005D74C8" w:rsidRPr="00FB017C" w:rsidRDefault="005D74C8" w:rsidP="00F335D9">
            <w:pPr>
              <w:spacing w:after="0" w:line="240" w:lineRule="auto"/>
              <w:ind w:left="567" w:hanging="227"/>
              <w:rPr>
                <w:rFonts w:cstheme="minorHAnsi"/>
                <w:sz w:val="20"/>
                <w:szCs w:val="20"/>
                <w:lang w:val="sv-SE"/>
              </w:rPr>
            </w:pPr>
            <w:r w:rsidRPr="00FB017C">
              <w:rPr>
                <w:rFonts w:cstheme="minorHAnsi"/>
                <w:sz w:val="20"/>
                <w:szCs w:val="20"/>
                <w:lang w:val="sv-SE"/>
              </w:rPr>
              <w:t>b) Intäkter från andelar i</w:t>
            </w:r>
            <w:r w:rsidR="00F424B5" w:rsidRPr="00FB017C">
              <w:rPr>
                <w:rFonts w:cstheme="minorHAnsi"/>
                <w:sz w:val="20"/>
                <w:szCs w:val="20"/>
                <w:lang w:val="sv-SE"/>
              </w:rPr>
              <w:t xml:space="preserve"> </w:t>
            </w:r>
            <w:r w:rsidRPr="00FB017C">
              <w:rPr>
                <w:rFonts w:cstheme="minorHAnsi"/>
                <w:sz w:val="20"/>
                <w:szCs w:val="20"/>
                <w:lang w:val="sv-SE"/>
              </w:rPr>
              <w:t>ägarintresseföretag</w:t>
            </w:r>
          </w:p>
        </w:tc>
        <w:tc>
          <w:tcPr>
            <w:tcW w:w="1250" w:type="pct"/>
          </w:tcPr>
          <w:p w14:paraId="4FC60DC8" w14:textId="06DB0782" w:rsidR="005D74C8" w:rsidRPr="00FB017C" w:rsidRDefault="00AD3EF6" w:rsidP="0008317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Intäkter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från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andelar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intresseföretag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och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gemensamt</w:t>
            </w:r>
            <w:proofErr w:type="spellEnd"/>
            <w:r w:rsidR="00D54703"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styrda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företag</w:t>
            </w:r>
            <w:proofErr w:type="spellEnd"/>
          </w:p>
        </w:tc>
        <w:tc>
          <w:tcPr>
            <w:tcW w:w="1250" w:type="pct"/>
            <w:tcMar>
              <w:left w:w="85" w:type="dxa"/>
            </w:tcMar>
            <w:hideMark/>
          </w:tcPr>
          <w:p w14:paraId="42BA5654" w14:textId="359928FC" w:rsidR="005D74C8" w:rsidRPr="00FB017C" w:rsidRDefault="005D74C8" w:rsidP="00F335D9">
            <w:pPr>
              <w:spacing w:after="0" w:line="240" w:lineRule="auto"/>
              <w:ind w:left="567" w:hanging="227"/>
              <w:rPr>
                <w:rFonts w:cstheme="minorHAnsi"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sz w:val="20"/>
                <w:szCs w:val="20"/>
                <w:lang w:val="en-GB"/>
              </w:rPr>
              <w:t>b) Income from participating interests</w:t>
            </w:r>
          </w:p>
        </w:tc>
      </w:tr>
      <w:tr w:rsidR="00927295" w:rsidRPr="00FB017C" w14:paraId="7D2FF103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5C198FD4" w14:textId="77777777" w:rsidR="005D74C8" w:rsidRPr="00FB017C" w:rsidRDefault="005D74C8" w:rsidP="00F335D9">
            <w:pPr>
              <w:spacing w:after="0" w:line="240" w:lineRule="auto"/>
              <w:ind w:left="567" w:hanging="227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c) Tuotot muista pysyvien vastaavien sijoituksista</w:t>
            </w:r>
          </w:p>
        </w:tc>
        <w:tc>
          <w:tcPr>
            <w:tcW w:w="1250" w:type="pct"/>
          </w:tcPr>
          <w:p w14:paraId="0A50D5A9" w14:textId="28AE19A2" w:rsidR="005D74C8" w:rsidRPr="00FB017C" w:rsidRDefault="005D74C8" w:rsidP="00F335D9">
            <w:pPr>
              <w:spacing w:after="0" w:line="240" w:lineRule="auto"/>
              <w:ind w:left="567" w:hanging="227"/>
              <w:rPr>
                <w:rFonts w:cstheme="minorHAnsi"/>
                <w:sz w:val="20"/>
                <w:szCs w:val="20"/>
                <w:lang w:val="sv-SE"/>
              </w:rPr>
            </w:pPr>
            <w:r w:rsidRPr="00FB017C">
              <w:rPr>
                <w:rFonts w:cstheme="minorHAnsi"/>
                <w:sz w:val="20"/>
                <w:szCs w:val="20"/>
                <w:lang w:val="sv-SE"/>
              </w:rPr>
              <w:t>c) Intäkter från övriga placeringar bland bestående aktiva</w:t>
            </w:r>
          </w:p>
        </w:tc>
        <w:tc>
          <w:tcPr>
            <w:tcW w:w="1250" w:type="pct"/>
          </w:tcPr>
          <w:p w14:paraId="78206807" w14:textId="634DA08B" w:rsidR="005D74C8" w:rsidRPr="00FB017C" w:rsidRDefault="00C37DC5" w:rsidP="00C37DC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Intäkter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från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övriga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värdepapper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och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fordringar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som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är</w:t>
            </w:r>
            <w:proofErr w:type="spellEnd"/>
            <w:r w:rsidR="005F006F"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anläggningstillgångar</w:t>
            </w:r>
            <w:proofErr w:type="spellEnd"/>
          </w:p>
        </w:tc>
        <w:tc>
          <w:tcPr>
            <w:tcW w:w="1250" w:type="pct"/>
            <w:tcMar>
              <w:left w:w="85" w:type="dxa"/>
            </w:tcMar>
            <w:hideMark/>
          </w:tcPr>
          <w:p w14:paraId="5BAFAA95" w14:textId="17F39ED1" w:rsidR="005D74C8" w:rsidRPr="00FB017C" w:rsidRDefault="005D74C8" w:rsidP="00F335D9">
            <w:pPr>
              <w:spacing w:after="0" w:line="240" w:lineRule="auto"/>
              <w:ind w:left="567" w:hanging="227"/>
              <w:rPr>
                <w:rFonts w:cstheme="minorHAnsi"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sz w:val="20"/>
                <w:szCs w:val="20"/>
                <w:lang w:val="en-GB"/>
              </w:rPr>
              <w:t>c) Income from other investments held as non-current assets</w:t>
            </w:r>
          </w:p>
        </w:tc>
      </w:tr>
      <w:tr w:rsidR="00927295" w:rsidRPr="00FB017C" w14:paraId="532B0E48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333E0CF5" w14:textId="77777777" w:rsidR="005D74C8" w:rsidRPr="00FB017C" w:rsidRDefault="005D74C8" w:rsidP="00F335D9">
            <w:pPr>
              <w:spacing w:after="0" w:line="240" w:lineRule="auto"/>
              <w:ind w:left="567" w:hanging="227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 xml:space="preserve">d)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Muuto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korko- ja rahoitustuotot</w:t>
            </w:r>
          </w:p>
        </w:tc>
        <w:tc>
          <w:tcPr>
            <w:tcW w:w="1250" w:type="pct"/>
          </w:tcPr>
          <w:p w14:paraId="54107C8A" w14:textId="3D115415" w:rsidR="005D74C8" w:rsidRPr="00FB017C" w:rsidRDefault="005D74C8" w:rsidP="00F335D9">
            <w:pPr>
              <w:spacing w:after="0" w:line="240" w:lineRule="auto"/>
              <w:ind w:left="567" w:hanging="227"/>
              <w:rPr>
                <w:rFonts w:cstheme="minorHAnsi"/>
                <w:sz w:val="20"/>
                <w:szCs w:val="20"/>
                <w:lang w:val="sv-SE"/>
              </w:rPr>
            </w:pPr>
            <w:r w:rsidRPr="00FB017C">
              <w:rPr>
                <w:rFonts w:cstheme="minorHAnsi"/>
                <w:sz w:val="20"/>
                <w:szCs w:val="20"/>
                <w:lang w:val="sv-SE"/>
              </w:rPr>
              <w:t>d) Övriga ränteintäkter och finansiella intäkter</w:t>
            </w:r>
          </w:p>
        </w:tc>
        <w:tc>
          <w:tcPr>
            <w:tcW w:w="1250" w:type="pct"/>
          </w:tcPr>
          <w:p w14:paraId="4A62FD13" w14:textId="3226DB82" w:rsidR="005D74C8" w:rsidRPr="00FB017C" w:rsidRDefault="00A04CBB" w:rsidP="0008317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Övriga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ränteintäkter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och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liknande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intäkter</w:t>
            </w:r>
            <w:proofErr w:type="spellEnd"/>
          </w:p>
        </w:tc>
        <w:tc>
          <w:tcPr>
            <w:tcW w:w="1250" w:type="pct"/>
            <w:tcMar>
              <w:left w:w="85" w:type="dxa"/>
            </w:tcMar>
            <w:hideMark/>
          </w:tcPr>
          <w:p w14:paraId="6E83D90F" w14:textId="4835935C" w:rsidR="005D74C8" w:rsidRPr="00FB017C" w:rsidRDefault="005D74C8" w:rsidP="00F335D9">
            <w:pPr>
              <w:spacing w:after="0" w:line="240" w:lineRule="auto"/>
              <w:ind w:left="567" w:hanging="227"/>
              <w:rPr>
                <w:rFonts w:cstheme="minorHAnsi"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sz w:val="20"/>
                <w:szCs w:val="20"/>
                <w:lang w:val="en-GB"/>
              </w:rPr>
              <w:t>d) Other interest income and other financial income</w:t>
            </w:r>
          </w:p>
        </w:tc>
      </w:tr>
      <w:tr w:rsidR="00927295" w:rsidRPr="00FB017C" w14:paraId="3C024D69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35CFC77C" w14:textId="77777777" w:rsidR="005D74C8" w:rsidRPr="00FB017C" w:rsidRDefault="005D74C8" w:rsidP="00F335D9">
            <w:pPr>
              <w:spacing w:after="0" w:line="240" w:lineRule="auto"/>
              <w:ind w:left="567" w:hanging="227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e) Arvonalentumiset pysyvien vastaavien sijoituksista</w:t>
            </w:r>
          </w:p>
        </w:tc>
        <w:tc>
          <w:tcPr>
            <w:tcW w:w="1250" w:type="pct"/>
          </w:tcPr>
          <w:p w14:paraId="21217A82" w14:textId="343F9A13" w:rsidR="005D74C8" w:rsidRPr="00FB017C" w:rsidRDefault="005D74C8" w:rsidP="00F335D9">
            <w:pPr>
              <w:spacing w:after="0" w:line="240" w:lineRule="auto"/>
              <w:ind w:left="567" w:hanging="227"/>
              <w:rPr>
                <w:rFonts w:cstheme="minorHAnsi"/>
                <w:sz w:val="20"/>
                <w:szCs w:val="20"/>
                <w:lang w:val="sv-SE"/>
              </w:rPr>
            </w:pPr>
            <w:r w:rsidRPr="00FB017C">
              <w:rPr>
                <w:rFonts w:cstheme="minorHAnsi"/>
                <w:sz w:val="20"/>
                <w:szCs w:val="20"/>
                <w:lang w:val="sv-SE"/>
              </w:rPr>
              <w:t>e) Nedskrivningar av placeringar bland bestående aktiva</w:t>
            </w:r>
          </w:p>
        </w:tc>
        <w:tc>
          <w:tcPr>
            <w:tcW w:w="1250" w:type="pct"/>
          </w:tcPr>
          <w:p w14:paraId="579C9374" w14:textId="1F04B8D1" w:rsidR="005D74C8" w:rsidRPr="00FB017C" w:rsidRDefault="00B370B3" w:rsidP="00B370B3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Nedskrivningar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av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finansiella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anläggningstillgångar</w:t>
            </w:r>
            <w:proofErr w:type="spellEnd"/>
          </w:p>
        </w:tc>
        <w:tc>
          <w:tcPr>
            <w:tcW w:w="1250" w:type="pct"/>
            <w:tcMar>
              <w:left w:w="85" w:type="dxa"/>
            </w:tcMar>
            <w:hideMark/>
          </w:tcPr>
          <w:p w14:paraId="7F24A607" w14:textId="7EE2A338" w:rsidR="005D74C8" w:rsidRPr="00FB017C" w:rsidRDefault="005D74C8" w:rsidP="00F335D9">
            <w:pPr>
              <w:spacing w:after="0" w:line="240" w:lineRule="auto"/>
              <w:ind w:left="567" w:hanging="227"/>
              <w:rPr>
                <w:rFonts w:cstheme="minorHAnsi"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sz w:val="20"/>
                <w:szCs w:val="20"/>
                <w:lang w:val="en-GB"/>
              </w:rPr>
              <w:t>e) Reduction in value of investments held as non-current assets</w:t>
            </w:r>
          </w:p>
        </w:tc>
      </w:tr>
      <w:tr w:rsidR="00927295" w:rsidRPr="00FB017C" w14:paraId="3BC1DF21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3F607A27" w14:textId="77777777" w:rsidR="005D74C8" w:rsidRPr="00FB017C" w:rsidRDefault="005D74C8" w:rsidP="00F335D9">
            <w:pPr>
              <w:spacing w:after="0" w:line="240" w:lineRule="auto"/>
              <w:ind w:left="567" w:hanging="227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f) Arvonalentumiset vaihtuvien vastaavien rahoitusarvopapereista</w:t>
            </w:r>
          </w:p>
        </w:tc>
        <w:tc>
          <w:tcPr>
            <w:tcW w:w="1250" w:type="pct"/>
          </w:tcPr>
          <w:p w14:paraId="232825A0" w14:textId="6F1A33FF" w:rsidR="005D74C8" w:rsidRPr="00FB017C" w:rsidRDefault="005D74C8" w:rsidP="00F335D9">
            <w:pPr>
              <w:spacing w:after="0" w:line="240" w:lineRule="auto"/>
              <w:ind w:left="567" w:hanging="227"/>
              <w:rPr>
                <w:rFonts w:cstheme="minorHAnsi"/>
                <w:sz w:val="20"/>
                <w:szCs w:val="20"/>
                <w:lang w:val="sv-SE"/>
              </w:rPr>
            </w:pPr>
            <w:r w:rsidRPr="00FB017C">
              <w:rPr>
                <w:rFonts w:cstheme="minorHAnsi"/>
                <w:sz w:val="20"/>
                <w:szCs w:val="20"/>
                <w:lang w:val="sv-SE"/>
              </w:rPr>
              <w:t>f) Nedskrivningar av finansiella värdepapper bland rörliga aktiva</w:t>
            </w:r>
          </w:p>
        </w:tc>
        <w:tc>
          <w:tcPr>
            <w:tcW w:w="1250" w:type="pct"/>
          </w:tcPr>
          <w:p w14:paraId="29EDF265" w14:textId="25AEB7AF" w:rsidR="005D74C8" w:rsidRPr="00FB017C" w:rsidRDefault="003B50B0" w:rsidP="003B50B0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Nedskrivningar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av</w:t>
            </w:r>
            <w:proofErr w:type="spellEnd"/>
            <w:r w:rsidR="001A3C67"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kortfristiga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placeringar</w:t>
            </w:r>
            <w:proofErr w:type="spellEnd"/>
          </w:p>
        </w:tc>
        <w:tc>
          <w:tcPr>
            <w:tcW w:w="1250" w:type="pct"/>
            <w:tcMar>
              <w:left w:w="85" w:type="dxa"/>
            </w:tcMar>
            <w:hideMark/>
          </w:tcPr>
          <w:p w14:paraId="733B0F2B" w14:textId="0464CBE0" w:rsidR="005D74C8" w:rsidRPr="00FB017C" w:rsidRDefault="005D74C8" w:rsidP="00F335D9">
            <w:pPr>
              <w:spacing w:after="0" w:line="240" w:lineRule="auto"/>
              <w:ind w:left="567" w:hanging="227"/>
              <w:rPr>
                <w:rFonts w:cstheme="minorHAnsi"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sz w:val="20"/>
                <w:szCs w:val="20"/>
                <w:lang w:val="en-GB"/>
              </w:rPr>
              <w:t>f) Reduction in value of investments held as current assets</w:t>
            </w:r>
          </w:p>
        </w:tc>
      </w:tr>
      <w:tr w:rsidR="00927295" w:rsidRPr="00FB017C" w14:paraId="6D432633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1799CE3B" w14:textId="77777777" w:rsidR="005D74C8" w:rsidRPr="00FB017C" w:rsidRDefault="005D74C8" w:rsidP="00F335D9">
            <w:pPr>
              <w:spacing w:after="0" w:line="240" w:lineRule="auto"/>
              <w:ind w:left="567" w:hanging="227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g) Korkokulut ja muut rahoituskulut</w:t>
            </w:r>
          </w:p>
        </w:tc>
        <w:tc>
          <w:tcPr>
            <w:tcW w:w="1250" w:type="pct"/>
          </w:tcPr>
          <w:p w14:paraId="3E1392D7" w14:textId="6BFF5905" w:rsidR="005D74C8" w:rsidRPr="00FB017C" w:rsidRDefault="005D74C8" w:rsidP="00F335D9">
            <w:pPr>
              <w:spacing w:after="0" w:line="240" w:lineRule="auto"/>
              <w:ind w:left="567" w:hanging="227"/>
              <w:rPr>
                <w:rFonts w:cstheme="minorHAnsi"/>
                <w:sz w:val="20"/>
                <w:szCs w:val="20"/>
                <w:lang w:val="sv-SE"/>
              </w:rPr>
            </w:pPr>
            <w:r w:rsidRPr="00FB017C">
              <w:rPr>
                <w:rFonts w:cstheme="minorHAnsi"/>
                <w:sz w:val="20"/>
                <w:szCs w:val="20"/>
                <w:lang w:val="sv-SE"/>
              </w:rPr>
              <w:t>g) Räntekostnader och övriga finansiella kostnader</w:t>
            </w:r>
          </w:p>
        </w:tc>
        <w:tc>
          <w:tcPr>
            <w:tcW w:w="1250" w:type="pct"/>
          </w:tcPr>
          <w:p w14:paraId="6F0E24B2" w14:textId="6862F03C" w:rsidR="005D74C8" w:rsidRPr="00FB017C" w:rsidRDefault="007474A7" w:rsidP="0008317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Räntekostnader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och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liknande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kostnader</w:t>
            </w:r>
            <w:proofErr w:type="spellEnd"/>
          </w:p>
        </w:tc>
        <w:tc>
          <w:tcPr>
            <w:tcW w:w="1250" w:type="pct"/>
            <w:tcMar>
              <w:left w:w="85" w:type="dxa"/>
            </w:tcMar>
            <w:hideMark/>
          </w:tcPr>
          <w:p w14:paraId="02896DBA" w14:textId="7F0E9F9C" w:rsidR="005D74C8" w:rsidRPr="00FB017C" w:rsidRDefault="005D74C8" w:rsidP="00F335D9">
            <w:pPr>
              <w:spacing w:after="0" w:line="240" w:lineRule="auto"/>
              <w:ind w:left="567" w:hanging="227"/>
              <w:rPr>
                <w:rFonts w:cstheme="minorHAnsi"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sz w:val="20"/>
                <w:szCs w:val="20"/>
                <w:lang w:val="en-GB"/>
              </w:rPr>
              <w:t>g) Interest and other financial expenses</w:t>
            </w:r>
          </w:p>
        </w:tc>
      </w:tr>
      <w:tr w:rsidR="00927295" w:rsidRPr="00FB017C" w14:paraId="5A868419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7DFB8F07" w14:textId="6FB50113" w:rsidR="005D74C8" w:rsidRPr="00FB017C" w:rsidRDefault="005D74C8" w:rsidP="00B640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11. VOITTO (TAPPIO) ENNEN TILINPÄÄTÖSSIIRTOJA JA VEROJA</w:t>
            </w:r>
          </w:p>
        </w:tc>
        <w:tc>
          <w:tcPr>
            <w:tcW w:w="1250" w:type="pct"/>
          </w:tcPr>
          <w:p w14:paraId="48387F5F" w14:textId="10FE9F7A" w:rsidR="005D74C8" w:rsidRPr="00FB017C" w:rsidRDefault="005D74C8" w:rsidP="00B640CF">
            <w:pPr>
              <w:spacing w:after="0" w:line="240" w:lineRule="auto"/>
              <w:rPr>
                <w:rFonts w:cstheme="minorHAnsi"/>
                <w:sz w:val="20"/>
                <w:szCs w:val="20"/>
                <w:lang w:val="sv-SE"/>
              </w:rPr>
            </w:pPr>
            <w:r w:rsidRPr="00FB017C">
              <w:rPr>
                <w:rFonts w:cstheme="minorHAnsi"/>
                <w:sz w:val="20"/>
                <w:szCs w:val="20"/>
                <w:lang w:val="sv-SE"/>
              </w:rPr>
              <w:t>11. VINST (FÖRLUST) FÖRE BOKSLUTSDISPOSITIONER OCH SKATTER</w:t>
            </w:r>
          </w:p>
        </w:tc>
        <w:tc>
          <w:tcPr>
            <w:tcW w:w="1250" w:type="pct"/>
          </w:tcPr>
          <w:p w14:paraId="251703EE" w14:textId="77777777" w:rsidR="005D74C8" w:rsidRPr="00FB017C" w:rsidRDefault="005D74C8" w:rsidP="0008317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Mar>
              <w:left w:w="85" w:type="dxa"/>
            </w:tcMar>
            <w:hideMark/>
          </w:tcPr>
          <w:p w14:paraId="36AB090A" w14:textId="1FF214DC" w:rsidR="005D74C8" w:rsidRPr="00FB017C" w:rsidRDefault="005D74C8" w:rsidP="00B640C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sz w:val="20"/>
                <w:szCs w:val="20"/>
                <w:lang w:val="en-GB"/>
              </w:rPr>
              <w:t>11. PROFIT (LOSS) BEFORE APPROPRIATIONS AND TAXES</w:t>
            </w:r>
          </w:p>
        </w:tc>
      </w:tr>
      <w:tr w:rsidR="00927295" w:rsidRPr="00FB017C" w14:paraId="076994AB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75868726" w14:textId="5F2B83D5" w:rsidR="005D74C8" w:rsidRPr="00FB017C" w:rsidRDefault="005D74C8" w:rsidP="00B640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12. Tilinpäätössiirrot</w:t>
            </w:r>
          </w:p>
        </w:tc>
        <w:tc>
          <w:tcPr>
            <w:tcW w:w="1250" w:type="pct"/>
          </w:tcPr>
          <w:p w14:paraId="14FDE7ED" w14:textId="4E619881" w:rsidR="005D74C8" w:rsidRPr="00FB017C" w:rsidRDefault="005D74C8" w:rsidP="00B640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 xml:space="preserve">12.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Bokslutsdispositioner</w:t>
            </w:r>
            <w:proofErr w:type="spellEnd"/>
          </w:p>
        </w:tc>
        <w:tc>
          <w:tcPr>
            <w:tcW w:w="1250" w:type="pct"/>
          </w:tcPr>
          <w:p w14:paraId="6A492DF2" w14:textId="264762FC" w:rsidR="005D74C8" w:rsidRPr="00FB017C" w:rsidRDefault="00D43BA6" w:rsidP="000831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B017C">
              <w:rPr>
                <w:rFonts w:cstheme="minorHAnsi"/>
                <w:sz w:val="20"/>
                <w:szCs w:val="20"/>
              </w:rPr>
              <w:t>Bokslutsdispositioner</w:t>
            </w:r>
            <w:proofErr w:type="spellEnd"/>
          </w:p>
        </w:tc>
        <w:tc>
          <w:tcPr>
            <w:tcW w:w="1250" w:type="pct"/>
            <w:tcMar>
              <w:left w:w="85" w:type="dxa"/>
            </w:tcMar>
            <w:hideMark/>
          </w:tcPr>
          <w:p w14:paraId="44FBB55D" w14:textId="1B67703A" w:rsidR="005D74C8" w:rsidRPr="00FB017C" w:rsidRDefault="005D74C8" w:rsidP="00B640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 xml:space="preserve">14.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Appropriations</w:t>
            </w:r>
            <w:proofErr w:type="spellEnd"/>
          </w:p>
        </w:tc>
      </w:tr>
      <w:tr w:rsidR="00927295" w:rsidRPr="00FB017C" w14:paraId="6B5BEBF8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78791C77" w14:textId="77777777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a) Poistoeron muutos</w:t>
            </w:r>
          </w:p>
        </w:tc>
        <w:tc>
          <w:tcPr>
            <w:tcW w:w="1250" w:type="pct"/>
          </w:tcPr>
          <w:p w14:paraId="3F084C87" w14:textId="3D2C21BF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a)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Förändring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av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avskrivningsdifferens</w:t>
            </w:r>
            <w:proofErr w:type="spellEnd"/>
          </w:p>
        </w:tc>
        <w:tc>
          <w:tcPr>
            <w:tcW w:w="1250" w:type="pct"/>
          </w:tcPr>
          <w:p w14:paraId="0BBF9B16" w14:textId="77777777" w:rsidR="005D74C8" w:rsidRPr="00FB017C" w:rsidRDefault="005D74C8" w:rsidP="0008317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Mar>
              <w:left w:w="85" w:type="dxa"/>
            </w:tcMar>
            <w:hideMark/>
          </w:tcPr>
          <w:p w14:paraId="5945F1D9" w14:textId="5F1A3712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sz w:val="20"/>
                <w:szCs w:val="20"/>
                <w:lang w:val="en-GB"/>
              </w:rPr>
              <w:t>a) Change in cumulative accelerated depreciation</w:t>
            </w:r>
          </w:p>
        </w:tc>
      </w:tr>
      <w:tr w:rsidR="00927295" w:rsidRPr="00FB017C" w14:paraId="1B123684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407876A4" w14:textId="0DA1125E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b) Verotusperusteisten varausten muutos</w:t>
            </w:r>
          </w:p>
        </w:tc>
        <w:tc>
          <w:tcPr>
            <w:tcW w:w="1250" w:type="pct"/>
          </w:tcPr>
          <w:p w14:paraId="5E94B8BB" w14:textId="35A46A9F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  <w:lang w:val="sv-SE"/>
              </w:rPr>
            </w:pPr>
            <w:r w:rsidRPr="00FB017C">
              <w:rPr>
                <w:rFonts w:cstheme="minorHAnsi"/>
                <w:sz w:val="20"/>
                <w:szCs w:val="20"/>
                <w:lang w:val="sv-SE"/>
              </w:rPr>
              <w:t>b) Förändring av skattemässiga reserver</w:t>
            </w:r>
          </w:p>
        </w:tc>
        <w:tc>
          <w:tcPr>
            <w:tcW w:w="1250" w:type="pct"/>
          </w:tcPr>
          <w:p w14:paraId="4B071DEF" w14:textId="77777777" w:rsidR="005D74C8" w:rsidRPr="00FB017C" w:rsidRDefault="005D74C8" w:rsidP="0008317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Mar>
              <w:left w:w="85" w:type="dxa"/>
            </w:tcMar>
            <w:hideMark/>
          </w:tcPr>
          <w:p w14:paraId="686C3AA2" w14:textId="37080DD3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sz w:val="20"/>
                <w:szCs w:val="20"/>
                <w:lang w:val="en-GB"/>
              </w:rPr>
              <w:t>b) Change in taxation-based reserves</w:t>
            </w:r>
          </w:p>
        </w:tc>
      </w:tr>
      <w:tr w:rsidR="00927295" w:rsidRPr="00FB017C" w14:paraId="74CF5830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</w:tcPr>
          <w:p w14:paraId="5AC94FD4" w14:textId="6B01C03C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lastRenderedPageBreak/>
              <w:t>c) Konserniavustus</w:t>
            </w:r>
          </w:p>
        </w:tc>
        <w:tc>
          <w:tcPr>
            <w:tcW w:w="1250" w:type="pct"/>
          </w:tcPr>
          <w:p w14:paraId="78084B7C" w14:textId="5C44BC52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c)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Koncernbidrag</w:t>
            </w:r>
            <w:proofErr w:type="spellEnd"/>
          </w:p>
        </w:tc>
        <w:tc>
          <w:tcPr>
            <w:tcW w:w="1250" w:type="pct"/>
          </w:tcPr>
          <w:p w14:paraId="42E1D542" w14:textId="77777777" w:rsidR="005D74C8" w:rsidRPr="00FB017C" w:rsidRDefault="005D74C8" w:rsidP="0008317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Mar>
              <w:left w:w="85" w:type="dxa"/>
            </w:tcMar>
          </w:tcPr>
          <w:p w14:paraId="7144BB38" w14:textId="4207DE24" w:rsidR="005D74C8" w:rsidRPr="00FB017C" w:rsidRDefault="005D74C8" w:rsidP="00F335D9">
            <w:pPr>
              <w:spacing w:after="0" w:line="240" w:lineRule="auto"/>
              <w:ind w:left="340"/>
              <w:rPr>
                <w:rFonts w:cstheme="minorHAnsi"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sz w:val="20"/>
                <w:szCs w:val="20"/>
                <w:lang w:val="en-GB"/>
              </w:rPr>
              <w:t>c) Group contribution</w:t>
            </w:r>
          </w:p>
        </w:tc>
      </w:tr>
      <w:tr w:rsidR="00927295" w:rsidRPr="00FB017C" w14:paraId="51397B66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24C21B61" w14:textId="44343F4D" w:rsidR="005D74C8" w:rsidRPr="00FB017C" w:rsidRDefault="005D74C8" w:rsidP="00B640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13. Tuloverot</w:t>
            </w:r>
          </w:p>
        </w:tc>
        <w:tc>
          <w:tcPr>
            <w:tcW w:w="1250" w:type="pct"/>
          </w:tcPr>
          <w:p w14:paraId="1B5EC9D8" w14:textId="768941CA" w:rsidR="005D74C8" w:rsidRPr="00FB017C" w:rsidRDefault="005D74C8" w:rsidP="00B640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 xml:space="preserve">13.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Inkomstskatt</w:t>
            </w:r>
            <w:proofErr w:type="spellEnd"/>
          </w:p>
        </w:tc>
        <w:tc>
          <w:tcPr>
            <w:tcW w:w="1250" w:type="pct"/>
          </w:tcPr>
          <w:p w14:paraId="43F1F9A1" w14:textId="59AFD4EE" w:rsidR="005D74C8" w:rsidRPr="00FB017C" w:rsidRDefault="00ED7B17" w:rsidP="000831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B017C">
              <w:rPr>
                <w:rFonts w:cstheme="minorHAnsi"/>
                <w:sz w:val="20"/>
                <w:szCs w:val="20"/>
              </w:rPr>
              <w:t>Skatt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på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årets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resultat</w:t>
            </w:r>
            <w:proofErr w:type="spellEnd"/>
          </w:p>
        </w:tc>
        <w:tc>
          <w:tcPr>
            <w:tcW w:w="1250" w:type="pct"/>
            <w:tcMar>
              <w:left w:w="85" w:type="dxa"/>
            </w:tcMar>
            <w:hideMark/>
          </w:tcPr>
          <w:p w14:paraId="45A11F45" w14:textId="5E42CE52" w:rsidR="005D74C8" w:rsidRPr="00FB017C" w:rsidRDefault="005D74C8" w:rsidP="00B640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 xml:space="preserve">15.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Income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taxes</w:t>
            </w:r>
            <w:proofErr w:type="spellEnd"/>
          </w:p>
        </w:tc>
      </w:tr>
      <w:tr w:rsidR="00927295" w:rsidRPr="00FB017C" w14:paraId="00E1136A" w14:textId="77777777" w:rsidTr="00946A02">
        <w:trPr>
          <w:tblCellSpacing w:w="0" w:type="dxa"/>
        </w:trPr>
        <w:tc>
          <w:tcPr>
            <w:tcW w:w="1250" w:type="pct"/>
            <w:tcMar>
              <w:left w:w="85" w:type="dxa"/>
            </w:tcMar>
            <w:hideMark/>
          </w:tcPr>
          <w:p w14:paraId="253FD006" w14:textId="342275A3" w:rsidR="005D74C8" w:rsidRPr="00FB017C" w:rsidRDefault="005D74C8" w:rsidP="00B640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14. Muut välittömät verot</w:t>
            </w:r>
          </w:p>
        </w:tc>
        <w:tc>
          <w:tcPr>
            <w:tcW w:w="1250" w:type="pct"/>
          </w:tcPr>
          <w:p w14:paraId="6EAE1F94" w14:textId="4B5E41EC" w:rsidR="005D74C8" w:rsidRPr="00FB017C" w:rsidRDefault="005D74C8" w:rsidP="00B640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 xml:space="preserve">14.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Övriga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direkta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skatter</w:t>
            </w:r>
            <w:proofErr w:type="spellEnd"/>
          </w:p>
        </w:tc>
        <w:tc>
          <w:tcPr>
            <w:tcW w:w="1250" w:type="pct"/>
          </w:tcPr>
          <w:p w14:paraId="10F0E224" w14:textId="059EDFE0" w:rsidR="005D74C8" w:rsidRPr="00FB017C" w:rsidRDefault="00DA7861" w:rsidP="000831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B017C">
              <w:rPr>
                <w:rFonts w:cstheme="minorHAnsi"/>
                <w:sz w:val="20"/>
                <w:szCs w:val="20"/>
              </w:rPr>
              <w:t>Övriga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skatter</w:t>
            </w:r>
            <w:proofErr w:type="spellEnd"/>
          </w:p>
        </w:tc>
        <w:tc>
          <w:tcPr>
            <w:tcW w:w="1250" w:type="pct"/>
            <w:tcMar>
              <w:left w:w="85" w:type="dxa"/>
            </w:tcMar>
            <w:hideMark/>
          </w:tcPr>
          <w:p w14:paraId="1C1C3319" w14:textId="009FE3C0" w:rsidR="005D74C8" w:rsidRPr="00FB017C" w:rsidRDefault="005D74C8" w:rsidP="00B640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 xml:space="preserve">16.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Other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direct</w:t>
            </w:r>
            <w:proofErr w:type="spellEnd"/>
            <w:r w:rsidRPr="00FB01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</w:rPr>
              <w:t>taxes</w:t>
            </w:r>
            <w:proofErr w:type="spellEnd"/>
          </w:p>
        </w:tc>
      </w:tr>
      <w:tr w:rsidR="00927295" w:rsidRPr="00FB017C" w14:paraId="743EF4CF" w14:textId="77777777" w:rsidTr="00073882">
        <w:trPr>
          <w:tblCellSpacing w:w="0" w:type="dxa"/>
        </w:trPr>
        <w:tc>
          <w:tcPr>
            <w:tcW w:w="1250" w:type="pct"/>
            <w:tcBorders>
              <w:top w:val="single" w:sz="4" w:space="0" w:color="5B9BD5" w:themeColor="accent1"/>
              <w:bottom w:val="single" w:sz="36" w:space="0" w:color="5B9BD5" w:themeColor="accent1"/>
            </w:tcBorders>
            <w:tcMar>
              <w:left w:w="85" w:type="dxa"/>
            </w:tcMar>
            <w:hideMark/>
          </w:tcPr>
          <w:p w14:paraId="55B26801" w14:textId="2ADA6F87" w:rsidR="005D74C8" w:rsidRPr="00FB017C" w:rsidRDefault="005D74C8" w:rsidP="00B640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15. TILIKAUDEN VOITTO (TAPPIO)</w:t>
            </w:r>
          </w:p>
        </w:tc>
        <w:tc>
          <w:tcPr>
            <w:tcW w:w="1250" w:type="pct"/>
            <w:tcBorders>
              <w:top w:val="single" w:sz="4" w:space="0" w:color="5B9BD5" w:themeColor="accent1"/>
              <w:bottom w:val="single" w:sz="36" w:space="0" w:color="5B9BD5" w:themeColor="accent1"/>
            </w:tcBorders>
          </w:tcPr>
          <w:p w14:paraId="4DB1EE89" w14:textId="307CBC0D" w:rsidR="005D74C8" w:rsidRPr="00FB017C" w:rsidRDefault="005D74C8" w:rsidP="00B640C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sz w:val="20"/>
                <w:szCs w:val="20"/>
                <w:lang w:val="en-GB"/>
              </w:rPr>
              <w:t>15. RÄKENSKAPSPERIODENS VINST (FÖRLUST)</w:t>
            </w:r>
          </w:p>
        </w:tc>
        <w:tc>
          <w:tcPr>
            <w:tcW w:w="1250" w:type="pct"/>
            <w:tcBorders>
              <w:top w:val="single" w:sz="4" w:space="0" w:color="5B9BD5" w:themeColor="accent1"/>
              <w:bottom w:val="single" w:sz="36" w:space="0" w:color="5B9BD5" w:themeColor="accent1"/>
            </w:tcBorders>
          </w:tcPr>
          <w:p w14:paraId="3B0A18DC" w14:textId="66E9F3CC" w:rsidR="005D74C8" w:rsidRPr="00FB017C" w:rsidRDefault="00A032E9" w:rsidP="00083175">
            <w:pPr>
              <w:spacing w:after="0" w:line="240" w:lineRule="auto"/>
              <w:rPr>
                <w:rFonts w:cstheme="minorHAnsi"/>
                <w:caps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caps/>
                <w:sz w:val="20"/>
                <w:szCs w:val="20"/>
                <w:lang w:val="en-GB"/>
              </w:rPr>
              <w:t>Årets resultat</w:t>
            </w:r>
          </w:p>
        </w:tc>
        <w:tc>
          <w:tcPr>
            <w:tcW w:w="1250" w:type="pct"/>
            <w:tcBorders>
              <w:top w:val="single" w:sz="4" w:space="0" w:color="5B9BD5" w:themeColor="accent1"/>
              <w:bottom w:val="single" w:sz="36" w:space="0" w:color="5B9BD5" w:themeColor="accent1"/>
            </w:tcBorders>
            <w:tcMar>
              <w:left w:w="85" w:type="dxa"/>
            </w:tcMar>
            <w:hideMark/>
          </w:tcPr>
          <w:p w14:paraId="384CC56F" w14:textId="340B92C3" w:rsidR="005D74C8" w:rsidRPr="00FB017C" w:rsidRDefault="005D74C8" w:rsidP="00B640C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sz w:val="20"/>
                <w:szCs w:val="20"/>
                <w:lang w:val="en-GB"/>
              </w:rPr>
              <w:t>17. PROFIT (LOSS) OF THE FINANCIAL YEAR</w:t>
            </w:r>
          </w:p>
        </w:tc>
      </w:tr>
      <w:tr w:rsidR="00096C38" w:rsidRPr="00FB017C" w14:paraId="1545F629" w14:textId="77777777" w:rsidTr="00A172F3">
        <w:trPr>
          <w:tblCellSpacing w:w="0" w:type="dxa"/>
        </w:trPr>
        <w:tc>
          <w:tcPr>
            <w:tcW w:w="1250" w:type="pct"/>
            <w:tcBorders>
              <w:top w:val="nil"/>
              <w:bottom w:val="nil"/>
            </w:tcBorders>
            <w:tcMar>
              <w:top w:w="113" w:type="dxa"/>
              <w:left w:w="85" w:type="dxa"/>
              <w:bottom w:w="113" w:type="dxa"/>
            </w:tcMar>
          </w:tcPr>
          <w:p w14:paraId="126DDE00" w14:textId="65817365" w:rsidR="005D74C8" w:rsidRPr="00FB017C" w:rsidRDefault="005D74C8" w:rsidP="005977FA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t>Kaavan kohdassa 10 alakohdissa c ja d on esitettävä erikseen tuotot, jotka on saatu saman konsernin yrityksiltä. Vastaavalla tavalla on esitettävä kohdan 10 alakohdassa g korkokulut ja muut rahoituskulut saman konsernin yrityksille.</w:t>
            </w:r>
          </w:p>
        </w:tc>
        <w:tc>
          <w:tcPr>
            <w:tcW w:w="1250" w:type="pct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1BEA6B2A" w14:textId="634A6D7A" w:rsidR="005D74C8" w:rsidRPr="00FB017C" w:rsidRDefault="005D74C8" w:rsidP="005977FA">
            <w:pPr>
              <w:spacing w:before="120" w:after="120" w:line="240" w:lineRule="auto"/>
              <w:rPr>
                <w:rFonts w:cstheme="minorHAnsi"/>
                <w:sz w:val="20"/>
                <w:szCs w:val="20"/>
                <w:lang w:val="sv-SE"/>
              </w:rPr>
            </w:pPr>
            <w:r w:rsidRPr="00FB017C">
              <w:rPr>
                <w:rFonts w:cstheme="minorHAnsi"/>
                <w:sz w:val="20"/>
                <w:szCs w:val="20"/>
                <w:lang w:val="sv-SE"/>
              </w:rPr>
              <w:t>De intäkter som har erhållits från företag inom samma koncern skall uppges separat i underpunkterna c och d till punkt 10. På motsvarande sätt skall i underpunkt g till punkt 10 uppges räntekostnader och övriga finansiella kostnader som utgör betalningar till företag inom samma koncern.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4CBBAEF6" w14:textId="77777777" w:rsidR="00522872" w:rsidRDefault="00291E5F" w:rsidP="005977FA">
            <w:pPr>
              <w:spacing w:before="120" w:after="12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Uppställning</w:t>
            </w:r>
            <w:r w:rsidR="00381AFF" w:rsidRPr="00FB017C">
              <w:rPr>
                <w:rFonts w:cstheme="minorHAnsi"/>
                <w:sz w:val="20"/>
                <w:szCs w:val="20"/>
                <w:lang w:val="en-GB"/>
              </w:rPr>
              <w:t>s</w:t>
            </w:r>
            <w:r w:rsidRPr="00FB017C">
              <w:rPr>
                <w:rFonts w:cstheme="minorHAnsi"/>
                <w:sz w:val="20"/>
                <w:szCs w:val="20"/>
                <w:lang w:val="en-GB"/>
              </w:rPr>
              <w:t>formen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för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B017C">
              <w:rPr>
                <w:rFonts w:cstheme="minorHAnsi"/>
                <w:sz w:val="20"/>
                <w:szCs w:val="20"/>
                <w:lang w:val="en-GB"/>
              </w:rPr>
              <w:t>resultaträkning</w:t>
            </w:r>
            <w:proofErr w:type="spellEnd"/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5285D" w:rsidRPr="00FB017C">
              <w:rPr>
                <w:rFonts w:cstheme="minorHAnsi"/>
                <w:sz w:val="20"/>
                <w:szCs w:val="20"/>
                <w:lang w:val="en-GB"/>
              </w:rPr>
              <w:t>enligt</w:t>
            </w:r>
            <w:proofErr w:type="spellEnd"/>
            <w:r w:rsidR="0015285D"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5285D" w:rsidRPr="00FB017C">
              <w:rPr>
                <w:rFonts w:cstheme="minorHAnsi"/>
                <w:sz w:val="20"/>
                <w:szCs w:val="20"/>
                <w:lang w:val="en-GB"/>
              </w:rPr>
              <w:t>Sveriges</w:t>
            </w:r>
            <w:proofErr w:type="spellEnd"/>
            <w:r w:rsidR="0015285D"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93789" w:rsidRPr="00FB017C">
              <w:rPr>
                <w:rFonts w:cstheme="minorHAnsi"/>
                <w:sz w:val="20"/>
                <w:szCs w:val="20"/>
                <w:lang w:val="en-GB"/>
              </w:rPr>
              <w:t>årsredovisnin</w:t>
            </w:r>
            <w:r w:rsidR="002421BC" w:rsidRPr="00FB017C">
              <w:rPr>
                <w:rFonts w:cstheme="minorHAnsi"/>
                <w:sz w:val="20"/>
                <w:szCs w:val="20"/>
                <w:lang w:val="en-GB"/>
              </w:rPr>
              <w:t>gslag</w:t>
            </w:r>
            <w:proofErr w:type="spellEnd"/>
            <w:r w:rsidR="002421BC"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5285D" w:rsidRPr="00FB017C">
              <w:rPr>
                <w:rFonts w:cstheme="minorHAnsi"/>
                <w:sz w:val="20"/>
                <w:szCs w:val="20"/>
                <w:lang w:val="en-GB"/>
              </w:rPr>
              <w:t>avviker</w:t>
            </w:r>
            <w:proofErr w:type="spellEnd"/>
            <w:r w:rsidR="0015285D"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5285D" w:rsidRPr="00FB017C">
              <w:rPr>
                <w:rFonts w:cstheme="minorHAnsi"/>
                <w:sz w:val="20"/>
                <w:szCs w:val="20"/>
                <w:lang w:val="en-GB"/>
              </w:rPr>
              <w:t>delvis</w:t>
            </w:r>
            <w:proofErr w:type="spellEnd"/>
            <w:r w:rsidR="0015285D"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="00D363EF" w:rsidRPr="00FB017C">
              <w:rPr>
                <w:rFonts w:cstheme="minorHAnsi"/>
                <w:sz w:val="20"/>
                <w:szCs w:val="20"/>
                <w:lang w:val="en-GB"/>
              </w:rPr>
              <w:t>från</w:t>
            </w:r>
            <w:proofErr w:type="spellEnd"/>
            <w:r w:rsidR="00D363EF" w:rsidRPr="00FB017C">
              <w:rPr>
                <w:rFonts w:cstheme="minorHAnsi"/>
                <w:sz w:val="20"/>
                <w:szCs w:val="20"/>
                <w:lang w:val="en-GB"/>
              </w:rPr>
              <w:t xml:space="preserve">  </w:t>
            </w:r>
            <w:proofErr w:type="spellStart"/>
            <w:r w:rsidR="00D363EF" w:rsidRPr="00FB017C">
              <w:rPr>
                <w:rFonts w:cstheme="minorHAnsi"/>
                <w:sz w:val="20"/>
                <w:szCs w:val="20"/>
                <w:lang w:val="en-GB"/>
              </w:rPr>
              <w:t>scheman</w:t>
            </w:r>
            <w:proofErr w:type="spellEnd"/>
            <w:proofErr w:type="gramEnd"/>
            <w:r w:rsidR="00623995"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23995" w:rsidRPr="00FB017C">
              <w:rPr>
                <w:rFonts w:cstheme="minorHAnsi"/>
                <w:sz w:val="20"/>
                <w:szCs w:val="20"/>
                <w:lang w:val="en-GB"/>
              </w:rPr>
              <w:t>som</w:t>
            </w:r>
            <w:proofErr w:type="spellEnd"/>
            <w:r w:rsidR="00623995"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171CF" w:rsidRPr="00FB017C">
              <w:rPr>
                <w:rFonts w:cstheme="minorHAnsi"/>
                <w:sz w:val="20"/>
                <w:szCs w:val="20"/>
                <w:lang w:val="en-GB"/>
              </w:rPr>
              <w:t>anges</w:t>
            </w:r>
            <w:proofErr w:type="spellEnd"/>
            <w:r w:rsidR="004171CF"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171CF" w:rsidRPr="00FB017C">
              <w:rPr>
                <w:rFonts w:cstheme="minorHAnsi"/>
                <w:sz w:val="20"/>
                <w:szCs w:val="20"/>
                <w:lang w:val="en-GB"/>
              </w:rPr>
              <w:t>i</w:t>
            </w:r>
            <w:proofErr w:type="spellEnd"/>
            <w:r w:rsidR="004171CF"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171CF" w:rsidRPr="00FB017C">
              <w:rPr>
                <w:rFonts w:cstheme="minorHAnsi"/>
                <w:sz w:val="20"/>
                <w:szCs w:val="20"/>
                <w:lang w:val="en-GB"/>
              </w:rPr>
              <w:t>Finlands</w:t>
            </w:r>
            <w:proofErr w:type="spellEnd"/>
            <w:r w:rsidR="004171CF" w:rsidRPr="00FB017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171CF" w:rsidRPr="00FB017C">
              <w:rPr>
                <w:rFonts w:cstheme="minorHAnsi"/>
                <w:sz w:val="20"/>
                <w:szCs w:val="20"/>
                <w:lang w:val="en-GB"/>
              </w:rPr>
              <w:t>bokföringsförordning</w:t>
            </w:r>
            <w:proofErr w:type="spellEnd"/>
            <w:r w:rsidR="004171CF" w:rsidRPr="00FB017C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  <w:p w14:paraId="4FD4D302" w14:textId="2A59A92B" w:rsidR="001E1D64" w:rsidRPr="007C0D08" w:rsidRDefault="001E1D64" w:rsidP="005977FA">
            <w:pPr>
              <w:spacing w:before="120" w:after="120" w:line="240" w:lineRule="auto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7C0D08">
              <w:rPr>
                <w:rFonts w:cstheme="minorHAnsi"/>
                <w:i/>
                <w:iCs/>
                <w:sz w:val="20"/>
                <w:szCs w:val="20"/>
                <w:lang w:val="en-GB"/>
              </w:rPr>
              <w:t>(</w:t>
            </w:r>
            <w:r w:rsidR="00293E20" w:rsidRPr="007C0D08">
              <w:rPr>
                <w:rFonts w:cstheme="minorHAnsi"/>
                <w:i/>
                <w:iCs/>
                <w:sz w:val="20"/>
                <w:szCs w:val="20"/>
                <w:lang w:val="en-GB"/>
              </w:rPr>
              <w:t>The l</w:t>
            </w:r>
            <w:r w:rsidRPr="007C0D08">
              <w:rPr>
                <w:rFonts w:cstheme="minorHAnsi"/>
                <w:i/>
                <w:iCs/>
                <w:sz w:val="20"/>
                <w:szCs w:val="20"/>
                <w:lang w:val="en-GB"/>
              </w:rPr>
              <w:t>ayout</w:t>
            </w:r>
            <w:r w:rsidR="00F44F23" w:rsidRPr="007C0D08">
              <w:rPr>
                <w:rFonts w:cstheme="minorHAnsi"/>
                <w:i/>
                <w:iCs/>
                <w:sz w:val="20"/>
                <w:szCs w:val="20"/>
                <w:lang w:val="en-GB"/>
              </w:rPr>
              <w:t>s are slightly di</w:t>
            </w:r>
            <w:r w:rsidR="00284C4E" w:rsidRPr="007C0D08">
              <w:rPr>
                <w:rFonts w:cstheme="minorHAnsi"/>
                <w:i/>
                <w:iCs/>
                <w:sz w:val="20"/>
                <w:szCs w:val="20"/>
                <w:lang w:val="en-GB"/>
              </w:rPr>
              <w:t>ffer</w:t>
            </w:r>
            <w:r w:rsidR="00F44F23" w:rsidRPr="007C0D08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ent in </w:t>
            </w:r>
            <w:r w:rsidR="00F21812" w:rsidRPr="007C0D08">
              <w:rPr>
                <w:rFonts w:cstheme="minorHAnsi"/>
                <w:i/>
                <w:iCs/>
                <w:sz w:val="20"/>
                <w:szCs w:val="20"/>
                <w:lang w:val="en-GB"/>
              </w:rPr>
              <w:t>Sweden</w:t>
            </w:r>
            <w:r w:rsidR="00791CE5" w:rsidRPr="007C0D08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and Finland.)</w:t>
            </w:r>
          </w:p>
        </w:tc>
        <w:tc>
          <w:tcPr>
            <w:tcW w:w="1250" w:type="pct"/>
            <w:tcBorders>
              <w:top w:val="nil"/>
              <w:bottom w:val="nil"/>
            </w:tcBorders>
            <w:tcMar>
              <w:top w:w="113" w:type="dxa"/>
              <w:left w:w="85" w:type="dxa"/>
              <w:bottom w:w="113" w:type="dxa"/>
            </w:tcMar>
          </w:tcPr>
          <w:p w14:paraId="0B1DE77A" w14:textId="06FDC0A9" w:rsidR="005D74C8" w:rsidRPr="00FB017C" w:rsidRDefault="005D74C8" w:rsidP="005977FA">
            <w:pPr>
              <w:spacing w:before="120" w:after="12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FB017C">
              <w:rPr>
                <w:rFonts w:cstheme="minorHAnsi"/>
                <w:sz w:val="20"/>
                <w:szCs w:val="20"/>
                <w:lang w:val="en-GB"/>
              </w:rPr>
              <w:t xml:space="preserve">Income received from group undertakings shall be presented as a separate item in item 10 sub-items c and d. </w:t>
            </w:r>
            <w:r w:rsidRPr="00FB017C">
              <w:rPr>
                <w:rFonts w:cstheme="minorHAnsi"/>
                <w:sz w:val="20"/>
                <w:szCs w:val="20"/>
                <w:lang w:val="en-GB"/>
              </w:rPr>
              <w:br/>
              <w:t>Interest and other financial expenses payable to group undertakings shall be disclosed as a separate item in item 10 sub-item g.</w:t>
            </w:r>
          </w:p>
        </w:tc>
      </w:tr>
      <w:tr w:rsidR="00946A02" w:rsidRPr="00FB017C" w14:paraId="12B3207C" w14:textId="77777777" w:rsidTr="00205EAB">
        <w:trPr>
          <w:tblCellSpacing w:w="0" w:type="dxa"/>
        </w:trPr>
        <w:tc>
          <w:tcPr>
            <w:tcW w:w="1250" w:type="pct"/>
            <w:tcBorders>
              <w:top w:val="single" w:sz="36" w:space="0" w:color="5B9BD5" w:themeColor="accent1"/>
              <w:bottom w:val="single" w:sz="8" w:space="0" w:color="5B9BD5" w:themeColor="accent1"/>
            </w:tcBorders>
            <w:tcMar>
              <w:top w:w="113" w:type="dxa"/>
              <w:left w:w="85" w:type="dxa"/>
              <w:bottom w:w="113" w:type="dxa"/>
            </w:tcMar>
          </w:tcPr>
          <w:p w14:paraId="071E9BE3" w14:textId="06234FCA" w:rsidR="005D74C8" w:rsidRPr="00FB017C" w:rsidRDefault="005D74C8" w:rsidP="00DE554F">
            <w:pPr>
              <w:spacing w:after="120" w:line="240" w:lineRule="auto"/>
              <w:rPr>
                <w:rStyle w:val="Hyperlinkki"/>
                <w:rFonts w:cstheme="minorHAnsi"/>
                <w:sz w:val="20"/>
                <w:szCs w:val="20"/>
                <w:u w:val="none"/>
              </w:rPr>
            </w:pPr>
            <w:r w:rsidRPr="00FB017C">
              <w:rPr>
                <w:rFonts w:cstheme="minorHAnsi"/>
                <w:color w:val="0563C1" w:themeColor="hyperlink"/>
                <w:sz w:val="20"/>
                <w:szCs w:val="20"/>
              </w:rPr>
              <w:fldChar w:fldCharType="begin"/>
            </w:r>
            <w:r w:rsidRPr="00FB017C">
              <w:rPr>
                <w:rFonts w:cstheme="minorHAnsi"/>
                <w:color w:val="0563C1" w:themeColor="hyperlink"/>
                <w:sz w:val="20"/>
                <w:szCs w:val="20"/>
              </w:rPr>
              <w:instrText xml:space="preserve"> HYPERLINK "http://finlex.fi/fi/" </w:instrText>
            </w:r>
            <w:r w:rsidRPr="00FB017C">
              <w:rPr>
                <w:rFonts w:cstheme="minorHAnsi"/>
                <w:color w:val="0563C1" w:themeColor="hyperlink"/>
                <w:sz w:val="20"/>
                <w:szCs w:val="20"/>
              </w:rPr>
              <w:fldChar w:fldCharType="separate"/>
            </w:r>
            <w:r w:rsidRPr="00FB017C">
              <w:rPr>
                <w:rStyle w:val="Hyperlinkki"/>
                <w:rFonts w:cstheme="minorHAnsi"/>
                <w:sz w:val="20"/>
                <w:szCs w:val="20"/>
                <w:u w:val="none"/>
              </w:rPr>
              <w:t>Finlex.fi</w:t>
            </w:r>
          </w:p>
          <w:p w14:paraId="52D9E89D" w14:textId="3BDD85E6" w:rsidR="005D74C8" w:rsidRPr="00FB017C" w:rsidRDefault="005D74C8" w:rsidP="00AD4A9E">
            <w:pPr>
              <w:pStyle w:val="Luettelokappale"/>
              <w:numPr>
                <w:ilvl w:val="0"/>
                <w:numId w:val="1"/>
              </w:numPr>
              <w:spacing w:after="120" w:line="240" w:lineRule="auto"/>
              <w:ind w:left="340" w:right="57" w:hanging="170"/>
              <w:contextualSpacing w:val="0"/>
              <w:rPr>
                <w:rStyle w:val="Hyperlinkki"/>
                <w:rFonts w:cstheme="minorHAnsi"/>
                <w:sz w:val="20"/>
                <w:szCs w:val="20"/>
                <w:u w:val="none"/>
              </w:rPr>
            </w:pPr>
            <w:r w:rsidRPr="00FB017C">
              <w:rPr>
                <w:rFonts w:cstheme="minorHAnsi"/>
                <w:color w:val="0563C1" w:themeColor="hyperlink"/>
                <w:sz w:val="20"/>
                <w:szCs w:val="20"/>
              </w:rPr>
              <w:fldChar w:fldCharType="end"/>
            </w:r>
            <w:r w:rsidRPr="00FB017C">
              <w:rPr>
                <w:rFonts w:cstheme="minorHAnsi"/>
                <w:sz w:val="20"/>
                <w:szCs w:val="20"/>
              </w:rPr>
              <w:fldChar w:fldCharType="begin"/>
            </w:r>
            <w:r w:rsidRPr="00FB017C">
              <w:rPr>
                <w:rFonts w:cstheme="minorHAnsi"/>
                <w:sz w:val="20"/>
                <w:szCs w:val="20"/>
              </w:rPr>
              <w:instrText>HYPERLINK "http://finlex.fi/fi/laki/ajantasa/1997/19971336"</w:instrText>
            </w:r>
            <w:r w:rsidRPr="00FB017C">
              <w:rPr>
                <w:rFonts w:cstheme="minorHAnsi"/>
                <w:sz w:val="20"/>
                <w:szCs w:val="20"/>
              </w:rPr>
              <w:fldChar w:fldCharType="separate"/>
            </w:r>
            <w:r w:rsidRPr="00FB017C">
              <w:rPr>
                <w:rStyle w:val="Hyperlinkki"/>
                <w:rFonts w:cstheme="minorHAnsi"/>
                <w:sz w:val="20"/>
                <w:szCs w:val="20"/>
                <w:u w:val="none"/>
              </w:rPr>
              <w:t>Kirjanpitolaki (30.12.1997/1336)</w:t>
            </w:r>
            <w:r w:rsidRPr="00FB017C">
              <w:rPr>
                <w:rStyle w:val="Hyperlinkki"/>
                <w:rFonts w:cstheme="minorHAnsi"/>
                <w:sz w:val="20"/>
                <w:szCs w:val="20"/>
                <w:u w:val="none"/>
              </w:rPr>
              <w:br/>
              <w:t>http://finlex.fi/fi/laki/ajantasa/1997/19971336</w:t>
            </w:r>
          </w:p>
          <w:p w14:paraId="680E57A4" w14:textId="592263AB" w:rsidR="005D74C8" w:rsidRPr="00FB017C" w:rsidRDefault="005D74C8" w:rsidP="00AD4A9E">
            <w:pPr>
              <w:pStyle w:val="Luettelokappale"/>
              <w:numPr>
                <w:ilvl w:val="0"/>
                <w:numId w:val="1"/>
              </w:numPr>
              <w:spacing w:after="120" w:line="240" w:lineRule="auto"/>
              <w:ind w:left="340" w:right="57" w:hanging="170"/>
              <w:contextualSpacing w:val="0"/>
              <w:rPr>
                <w:rStyle w:val="Hyperlinkki"/>
                <w:rFonts w:cstheme="minorHAnsi"/>
                <w:sz w:val="20"/>
                <w:szCs w:val="20"/>
                <w:u w:val="none"/>
              </w:rPr>
            </w:pPr>
            <w:r w:rsidRPr="00FB017C">
              <w:rPr>
                <w:rFonts w:cstheme="minorHAnsi"/>
                <w:sz w:val="20"/>
                <w:szCs w:val="20"/>
              </w:rPr>
              <w:fldChar w:fldCharType="end"/>
            </w:r>
            <w:r w:rsidRPr="00FB017C">
              <w:rPr>
                <w:rFonts w:cstheme="minorHAnsi"/>
                <w:sz w:val="20"/>
                <w:szCs w:val="20"/>
              </w:rPr>
              <w:fldChar w:fldCharType="begin"/>
            </w:r>
            <w:r w:rsidRPr="00FB017C">
              <w:rPr>
                <w:rFonts w:cstheme="minorHAnsi"/>
                <w:sz w:val="20"/>
                <w:szCs w:val="20"/>
              </w:rPr>
              <w:instrText>HYPERLINK "http://finlex.fi/fi/laki/ajantasa/1997/19971339"</w:instrText>
            </w:r>
            <w:r w:rsidRPr="00FB017C">
              <w:rPr>
                <w:rFonts w:cstheme="minorHAnsi"/>
                <w:sz w:val="20"/>
                <w:szCs w:val="20"/>
              </w:rPr>
              <w:fldChar w:fldCharType="separate"/>
            </w:r>
            <w:r w:rsidRPr="00FB017C">
              <w:rPr>
                <w:rStyle w:val="Hyperlinkki"/>
                <w:rFonts w:cstheme="minorHAnsi"/>
                <w:sz w:val="20"/>
                <w:szCs w:val="20"/>
                <w:u w:val="none"/>
              </w:rPr>
              <w:t>Kirjanpitoasetus (30.12.1997/1339)</w:t>
            </w:r>
            <w:r w:rsidRPr="00FB017C">
              <w:rPr>
                <w:rStyle w:val="Hyperlinkki"/>
                <w:rFonts w:cstheme="minorHAnsi"/>
                <w:sz w:val="20"/>
                <w:szCs w:val="20"/>
                <w:u w:val="none"/>
              </w:rPr>
              <w:br/>
              <w:t>http://finlex.fi/fi/laki/ajantasa/1997/19971339</w:t>
            </w:r>
          </w:p>
          <w:p w14:paraId="5EA873F4" w14:textId="446DBEB8" w:rsidR="005D74C8" w:rsidRPr="00FB017C" w:rsidRDefault="005D74C8" w:rsidP="00AD4A9E">
            <w:pPr>
              <w:pStyle w:val="Luettelokappale"/>
              <w:numPr>
                <w:ilvl w:val="0"/>
                <w:numId w:val="1"/>
              </w:numPr>
              <w:spacing w:after="120" w:line="240" w:lineRule="auto"/>
              <w:ind w:left="340" w:right="57" w:hanging="170"/>
              <w:contextualSpacing w:val="0"/>
              <w:rPr>
                <w:rFonts w:cstheme="minorHAnsi"/>
                <w:sz w:val="20"/>
                <w:szCs w:val="20"/>
              </w:rPr>
            </w:pPr>
            <w:r w:rsidRPr="00FB017C">
              <w:rPr>
                <w:rFonts w:cstheme="minorHAnsi"/>
                <w:sz w:val="20"/>
                <w:szCs w:val="20"/>
              </w:rPr>
              <w:fldChar w:fldCharType="end"/>
            </w:r>
            <w:hyperlink r:id="rId11" w:history="1">
              <w:r w:rsidRPr="00FB017C">
                <w:rPr>
                  <w:rStyle w:val="Hyperlinkki"/>
                  <w:rFonts w:cstheme="minorHAnsi"/>
                  <w:sz w:val="20"/>
                  <w:szCs w:val="20"/>
                  <w:u w:val="none"/>
                </w:rPr>
                <w:t>Valtioneuvoston asetus pien- ja mikroyrityksen tilinpäätöksessä esitettävistä tiedoista</w:t>
              </w:r>
              <w:r w:rsidRPr="00FB017C">
                <w:rPr>
                  <w:rStyle w:val="Hyperlinkki"/>
                  <w:rFonts w:cstheme="minorHAnsi"/>
                  <w:sz w:val="20"/>
                  <w:szCs w:val="20"/>
                  <w:u w:val="none"/>
                </w:rPr>
                <w:br/>
                <w:t>http://finlex.fi/fi/laki/alkup/2015/20151753</w:t>
              </w:r>
            </w:hyperlink>
          </w:p>
        </w:tc>
        <w:tc>
          <w:tcPr>
            <w:tcW w:w="1250" w:type="pct"/>
            <w:tcBorders>
              <w:top w:val="single" w:sz="36" w:space="0" w:color="5B9BD5" w:themeColor="accent1"/>
              <w:bottom w:val="single" w:sz="8" w:space="0" w:color="5B9BD5" w:themeColor="accent1"/>
            </w:tcBorders>
            <w:tcMar>
              <w:top w:w="113" w:type="dxa"/>
              <w:bottom w:w="113" w:type="dxa"/>
            </w:tcMar>
          </w:tcPr>
          <w:p w14:paraId="5E8A2883" w14:textId="28097CAD" w:rsidR="005D74C8" w:rsidRPr="00FB017C" w:rsidRDefault="00050C3E" w:rsidP="00923E82">
            <w:pPr>
              <w:spacing w:after="120" w:line="240" w:lineRule="auto"/>
              <w:ind w:right="57"/>
              <w:rPr>
                <w:rFonts w:cstheme="minorHAnsi"/>
                <w:sz w:val="20"/>
                <w:szCs w:val="20"/>
                <w:lang w:val="sv-FI"/>
              </w:rPr>
            </w:pPr>
            <w:hyperlink r:id="rId12" w:history="1">
              <w:r w:rsidR="005D74C8" w:rsidRPr="00FB017C">
                <w:rPr>
                  <w:rStyle w:val="Hyperlinkki"/>
                  <w:sz w:val="20"/>
                  <w:szCs w:val="20"/>
                  <w:u w:val="none"/>
                </w:rPr>
                <w:t>Finlex.fi/</w:t>
              </w:r>
              <w:proofErr w:type="spellStart"/>
              <w:r w:rsidR="005D74C8" w:rsidRPr="00FB017C">
                <w:rPr>
                  <w:rStyle w:val="Hyperlinkki"/>
                  <w:sz w:val="20"/>
                  <w:szCs w:val="20"/>
                  <w:u w:val="none"/>
                </w:rPr>
                <w:t>sv</w:t>
              </w:r>
              <w:proofErr w:type="spellEnd"/>
              <w:r w:rsidR="005D74C8" w:rsidRPr="00FB017C">
                <w:rPr>
                  <w:rStyle w:val="Hyperlinkki"/>
                  <w:sz w:val="20"/>
                  <w:szCs w:val="20"/>
                  <w:u w:val="none"/>
                </w:rPr>
                <w:t>/</w:t>
              </w:r>
            </w:hyperlink>
          </w:p>
          <w:p w14:paraId="72C012D4" w14:textId="318543B3" w:rsidR="005D74C8" w:rsidRPr="00FB017C" w:rsidRDefault="005D74C8" w:rsidP="00923E82">
            <w:pPr>
              <w:pStyle w:val="Luettelokappale"/>
              <w:numPr>
                <w:ilvl w:val="0"/>
                <w:numId w:val="1"/>
              </w:numPr>
              <w:spacing w:after="120" w:line="240" w:lineRule="auto"/>
              <w:ind w:left="340" w:right="57" w:hanging="170"/>
              <w:contextualSpacing w:val="0"/>
              <w:rPr>
                <w:rStyle w:val="Hyperlinkki"/>
                <w:rFonts w:cstheme="minorHAnsi"/>
                <w:sz w:val="20"/>
                <w:szCs w:val="20"/>
                <w:u w:val="none"/>
                <w:lang w:val="sv-FI"/>
              </w:rPr>
            </w:pPr>
            <w:r w:rsidRPr="00FB017C">
              <w:rPr>
                <w:rFonts w:cstheme="minorHAnsi"/>
                <w:sz w:val="20"/>
                <w:szCs w:val="20"/>
                <w:lang w:val="sv-FI"/>
              </w:rPr>
              <w:fldChar w:fldCharType="begin"/>
            </w:r>
            <w:r w:rsidRPr="00FB017C">
              <w:rPr>
                <w:rFonts w:cstheme="minorHAnsi"/>
                <w:sz w:val="20"/>
                <w:szCs w:val="20"/>
                <w:lang w:val="sv-FI"/>
              </w:rPr>
              <w:instrText xml:space="preserve"> HYPERLINK "http://finlex.fi/sv/laki/ajantasa/1997/19971336" </w:instrText>
            </w:r>
            <w:r w:rsidRPr="00FB017C">
              <w:rPr>
                <w:rFonts w:cstheme="minorHAnsi"/>
                <w:sz w:val="20"/>
                <w:szCs w:val="20"/>
                <w:lang w:val="sv-FI"/>
              </w:rPr>
              <w:fldChar w:fldCharType="separate"/>
            </w:r>
            <w:r w:rsidRPr="00FB017C">
              <w:rPr>
                <w:rStyle w:val="Hyperlinkki"/>
                <w:rFonts w:cstheme="minorHAnsi"/>
                <w:sz w:val="20"/>
                <w:szCs w:val="20"/>
                <w:u w:val="none"/>
                <w:lang w:val="sv-FI"/>
              </w:rPr>
              <w:t>Bokföringslag (30.12.1997/1336)</w:t>
            </w:r>
            <w:r w:rsidRPr="00FB017C">
              <w:rPr>
                <w:rStyle w:val="Hyperlinkki"/>
                <w:rFonts w:cstheme="minorHAnsi"/>
                <w:sz w:val="20"/>
                <w:szCs w:val="20"/>
                <w:u w:val="none"/>
                <w:lang w:val="sv-FI"/>
              </w:rPr>
              <w:br/>
              <w:t>http://finlex.fi/sv/laki/ajantasa/1997/19971336</w:t>
            </w:r>
          </w:p>
          <w:p w14:paraId="4D9F49BF" w14:textId="29318324" w:rsidR="005D74C8" w:rsidRPr="00FB017C" w:rsidRDefault="005D74C8" w:rsidP="00923E82">
            <w:pPr>
              <w:pStyle w:val="Luettelokappale"/>
              <w:numPr>
                <w:ilvl w:val="0"/>
                <w:numId w:val="1"/>
              </w:numPr>
              <w:spacing w:after="120" w:line="240" w:lineRule="auto"/>
              <w:ind w:left="340" w:right="57" w:hanging="170"/>
              <w:contextualSpacing w:val="0"/>
              <w:rPr>
                <w:rStyle w:val="Hyperlinkki"/>
                <w:rFonts w:cstheme="minorHAnsi"/>
                <w:sz w:val="20"/>
                <w:szCs w:val="20"/>
                <w:u w:val="none"/>
                <w:lang w:val="sv-FI"/>
              </w:rPr>
            </w:pPr>
            <w:r w:rsidRPr="00FB017C">
              <w:rPr>
                <w:rFonts w:cstheme="minorHAnsi"/>
                <w:sz w:val="20"/>
                <w:szCs w:val="20"/>
                <w:lang w:val="sv-FI"/>
              </w:rPr>
              <w:fldChar w:fldCharType="end"/>
            </w:r>
            <w:r w:rsidRPr="00FB017C">
              <w:rPr>
                <w:rFonts w:cstheme="minorHAnsi"/>
                <w:sz w:val="20"/>
                <w:szCs w:val="20"/>
                <w:lang w:val="sv-FI"/>
              </w:rPr>
              <w:fldChar w:fldCharType="begin"/>
            </w:r>
            <w:r w:rsidRPr="00FB017C">
              <w:rPr>
                <w:rFonts w:cstheme="minorHAnsi"/>
                <w:sz w:val="20"/>
                <w:szCs w:val="20"/>
                <w:lang w:val="sv-FI"/>
              </w:rPr>
              <w:instrText>HYPERLINK "http://finlex.fi/sv/laki/ajantasa/1997/19971339"</w:instrText>
            </w:r>
            <w:r w:rsidRPr="00FB017C">
              <w:rPr>
                <w:rFonts w:cstheme="minorHAnsi"/>
                <w:sz w:val="20"/>
                <w:szCs w:val="20"/>
                <w:lang w:val="sv-FI"/>
              </w:rPr>
              <w:fldChar w:fldCharType="separate"/>
            </w:r>
            <w:r w:rsidRPr="00FB017C">
              <w:rPr>
                <w:rStyle w:val="Hyperlinkki"/>
                <w:rFonts w:cstheme="minorHAnsi"/>
                <w:sz w:val="20"/>
                <w:szCs w:val="20"/>
                <w:u w:val="none"/>
                <w:lang w:val="sv-FI"/>
              </w:rPr>
              <w:t>Bokföringsförordning (30.12.1997/1339)</w:t>
            </w:r>
            <w:r w:rsidRPr="00FB017C">
              <w:rPr>
                <w:rStyle w:val="Hyperlinkki"/>
                <w:rFonts w:cstheme="minorHAnsi"/>
                <w:sz w:val="20"/>
                <w:szCs w:val="20"/>
                <w:u w:val="none"/>
                <w:lang w:val="sv-FI"/>
              </w:rPr>
              <w:br/>
              <w:t xml:space="preserve">http://finlex.fi/sv/laki/ajantasa/1997/19971339 </w:t>
            </w:r>
          </w:p>
          <w:p w14:paraId="7F75379F" w14:textId="2BAB7A90" w:rsidR="005D74C8" w:rsidRPr="003E417E" w:rsidRDefault="005D74C8" w:rsidP="00923E82">
            <w:pPr>
              <w:pStyle w:val="Luettelokappale"/>
              <w:numPr>
                <w:ilvl w:val="0"/>
                <w:numId w:val="1"/>
              </w:numPr>
              <w:spacing w:after="120" w:line="240" w:lineRule="auto"/>
              <w:ind w:left="340" w:hanging="170"/>
              <w:contextualSpacing w:val="0"/>
              <w:rPr>
                <w:sz w:val="20"/>
                <w:szCs w:val="20"/>
                <w:lang w:val="sv-FI"/>
              </w:rPr>
            </w:pPr>
            <w:r w:rsidRPr="00FB017C">
              <w:rPr>
                <w:rFonts w:cstheme="minorHAnsi"/>
                <w:sz w:val="20"/>
                <w:szCs w:val="20"/>
                <w:lang w:val="sv-FI"/>
              </w:rPr>
              <w:fldChar w:fldCharType="end"/>
            </w:r>
            <w:hyperlink r:id="rId13" w:history="1">
              <w:r w:rsidR="00B15663" w:rsidRPr="003E417E">
                <w:rPr>
                  <w:rStyle w:val="Hyperlinkki"/>
                  <w:sz w:val="20"/>
                  <w:szCs w:val="20"/>
                  <w:u w:val="none"/>
                  <w:lang w:val="sv-FI"/>
                </w:rPr>
                <w:t>Statrådets förordning om uppgifter som ska tas upp i små- och mikroföretags bokslut</w:t>
              </w:r>
              <w:r w:rsidR="00B15663" w:rsidRPr="003E417E">
                <w:rPr>
                  <w:rStyle w:val="Hyperlinkki"/>
                  <w:sz w:val="20"/>
                  <w:szCs w:val="20"/>
                  <w:u w:val="none"/>
                  <w:lang w:val="sv-FI"/>
                </w:rPr>
                <w:br/>
                <w:t>http://finlex.fi/sv/laki/alkup/2015/20151753</w:t>
              </w:r>
            </w:hyperlink>
          </w:p>
        </w:tc>
        <w:tc>
          <w:tcPr>
            <w:tcW w:w="1250" w:type="pct"/>
            <w:tcBorders>
              <w:top w:val="single" w:sz="36" w:space="0" w:color="5B9BD5" w:themeColor="accent1"/>
              <w:bottom w:val="single" w:sz="8" w:space="0" w:color="5B9BD5" w:themeColor="accent1"/>
            </w:tcBorders>
          </w:tcPr>
          <w:p w14:paraId="4E36AD88" w14:textId="77777777" w:rsidR="005D74C8" w:rsidRPr="00FB017C" w:rsidRDefault="005D74C8" w:rsidP="000831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36" w:space="0" w:color="5B9BD5" w:themeColor="accent1"/>
              <w:bottom w:val="single" w:sz="8" w:space="0" w:color="5B9BD5" w:themeColor="accent1"/>
            </w:tcBorders>
            <w:tcMar>
              <w:top w:w="113" w:type="dxa"/>
              <w:left w:w="85" w:type="dxa"/>
              <w:bottom w:w="113" w:type="dxa"/>
            </w:tcMar>
          </w:tcPr>
          <w:p w14:paraId="7E27668B" w14:textId="14CB16CF" w:rsidR="005D74C8" w:rsidRPr="00FB017C" w:rsidRDefault="00050C3E" w:rsidP="00B73DF5">
            <w:pPr>
              <w:spacing w:after="0" w:line="240" w:lineRule="auto"/>
              <w:rPr>
                <w:rFonts w:cstheme="minorHAnsi"/>
                <w:sz w:val="20"/>
                <w:szCs w:val="20"/>
                <w:lang w:val="sv-SE"/>
              </w:rPr>
            </w:pPr>
            <w:hyperlink r:id="rId14" w:history="1">
              <w:r w:rsidR="005D74C8" w:rsidRPr="00FB017C">
                <w:rPr>
                  <w:rStyle w:val="Hyperlinkki"/>
                  <w:rFonts w:cstheme="minorHAnsi"/>
                  <w:sz w:val="20"/>
                  <w:szCs w:val="20"/>
                  <w:u w:val="none"/>
                  <w:lang w:val="sv-SE"/>
                </w:rPr>
                <w:t>Finlex.fi/en/</w:t>
              </w:r>
            </w:hyperlink>
          </w:p>
          <w:p w14:paraId="36DC5928" w14:textId="77777777" w:rsidR="005D74C8" w:rsidRPr="00FB017C" w:rsidRDefault="005D74C8" w:rsidP="00B73DF5">
            <w:pPr>
              <w:spacing w:after="0" w:line="240" w:lineRule="auto"/>
              <w:rPr>
                <w:rFonts w:cstheme="minorHAnsi"/>
                <w:sz w:val="20"/>
                <w:szCs w:val="20"/>
                <w:lang w:val="sv-SE"/>
              </w:rPr>
            </w:pPr>
          </w:p>
          <w:p w14:paraId="4EE3C2C0" w14:textId="259F90A5" w:rsidR="005D74C8" w:rsidRPr="00FB017C" w:rsidRDefault="00050C3E" w:rsidP="00B73DF5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hyperlink r:id="rId15" w:history="1">
              <w:r w:rsidR="005D74C8" w:rsidRPr="00FB017C">
                <w:rPr>
                  <w:rStyle w:val="Hyperlinkki"/>
                  <w:rFonts w:cstheme="minorHAnsi"/>
                  <w:sz w:val="20"/>
                  <w:szCs w:val="20"/>
                  <w:u w:val="none"/>
                  <w:lang w:val="en-GB"/>
                </w:rPr>
                <w:t>Translations of Finnish acts and decrees</w:t>
              </w:r>
              <w:r w:rsidR="005D74C8" w:rsidRPr="00FB017C">
                <w:rPr>
                  <w:rStyle w:val="Hyperlinkki"/>
                  <w:rFonts w:cstheme="minorHAnsi"/>
                  <w:sz w:val="20"/>
                  <w:szCs w:val="20"/>
                  <w:u w:val="none"/>
                  <w:lang w:val="en-GB"/>
                </w:rPr>
                <w:br/>
                <w:t>http://finlex.fi/en/laki/kaannokset/</w:t>
              </w:r>
            </w:hyperlink>
          </w:p>
        </w:tc>
      </w:tr>
    </w:tbl>
    <w:p w14:paraId="1C06DD21" w14:textId="73B663D6" w:rsidR="00D6338F" w:rsidRPr="00B9215E" w:rsidRDefault="00D611EE" w:rsidP="00B9215E">
      <w:pPr>
        <w:spacing w:before="480" w:after="0" w:line="240" w:lineRule="auto"/>
        <w:jc w:val="center"/>
        <w:rPr>
          <w:noProof/>
          <w:color w:val="7F7F7F" w:themeColor="text1" w:themeTint="80"/>
          <w:sz w:val="24"/>
          <w:szCs w:val="24"/>
          <w:lang w:val="en-GB"/>
        </w:rPr>
      </w:pPr>
      <w:r w:rsidRPr="00B9215E">
        <w:rPr>
          <w:noProof/>
          <w:color w:val="7F7F7F" w:themeColor="text1" w:themeTint="80"/>
          <w:sz w:val="24"/>
          <w:szCs w:val="24"/>
          <w:lang w:val="en-GB"/>
        </w:rPr>
        <w:t>This document was produced in 2019</w:t>
      </w:r>
      <w:r w:rsidR="00B15663">
        <w:rPr>
          <w:noProof/>
          <w:color w:val="7F7F7F" w:themeColor="text1" w:themeTint="80"/>
          <w:sz w:val="24"/>
          <w:szCs w:val="24"/>
          <w:lang w:val="en-GB"/>
        </w:rPr>
        <w:t>-2020</w:t>
      </w:r>
      <w:r w:rsidRPr="00B9215E">
        <w:rPr>
          <w:noProof/>
          <w:color w:val="7F7F7F" w:themeColor="text1" w:themeTint="80"/>
          <w:sz w:val="24"/>
          <w:szCs w:val="24"/>
          <w:lang w:val="en-GB"/>
        </w:rPr>
        <w:t xml:space="preserve"> by Johanna Sirkiä, Relipe Oy</w:t>
      </w:r>
      <w:r w:rsidR="003F5F9F">
        <w:rPr>
          <w:noProof/>
          <w:color w:val="7F7F7F" w:themeColor="text1" w:themeTint="80"/>
          <w:sz w:val="24"/>
          <w:szCs w:val="24"/>
          <w:lang w:val="en-GB"/>
        </w:rPr>
        <w:t>, Finland,</w:t>
      </w:r>
      <w:r w:rsidRPr="00B9215E">
        <w:rPr>
          <w:noProof/>
          <w:sz w:val="24"/>
          <w:szCs w:val="24"/>
          <w:lang w:val="en-GB"/>
        </w:rPr>
        <w:t xml:space="preserve"> </w:t>
      </w:r>
      <w:hyperlink r:id="rId16" w:history="1">
        <w:r w:rsidRPr="00B9215E">
          <w:rPr>
            <w:rStyle w:val="Hyperlinkki"/>
            <w:rFonts w:cstheme="minorHAnsi"/>
            <w:b/>
            <w:bCs/>
            <w:noProof/>
            <w:sz w:val="24"/>
            <w:szCs w:val="24"/>
            <w:u w:val="none"/>
            <w:lang w:val="en-GB"/>
          </w:rPr>
          <w:t>https://relipe.fi/</w:t>
        </w:r>
      </w:hyperlink>
      <w:r w:rsidRPr="00B9215E">
        <w:rPr>
          <w:noProof/>
          <w:color w:val="7F7F7F" w:themeColor="text1" w:themeTint="80"/>
          <w:sz w:val="24"/>
          <w:szCs w:val="24"/>
          <w:lang w:val="en-GB"/>
        </w:rPr>
        <w:t xml:space="preserve">   </w:t>
      </w:r>
      <w:r w:rsidR="00C40995" w:rsidRPr="00B9215E">
        <w:rPr>
          <w:noProof/>
          <w:color w:val="7F7F7F" w:themeColor="text1" w:themeTint="80"/>
          <w:sz w:val="24"/>
          <w:szCs w:val="24"/>
          <w:lang w:val="en-GB"/>
        </w:rPr>
        <w:t xml:space="preserve"> |    Copying is allowed.</w:t>
      </w:r>
    </w:p>
    <w:sectPr w:rsidR="00D6338F" w:rsidRPr="00B9215E" w:rsidSect="00CA2330">
      <w:headerReference w:type="default" r:id="rId17"/>
      <w:pgSz w:w="16838" w:h="11906" w:orient="landscape" w:code="9"/>
      <w:pgMar w:top="1361" w:right="454" w:bottom="397" w:left="45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111A2" w14:textId="77777777" w:rsidR="00050C3E" w:rsidRDefault="00050C3E" w:rsidP="005D4228">
      <w:pPr>
        <w:spacing w:after="0" w:line="240" w:lineRule="auto"/>
      </w:pPr>
      <w:r>
        <w:separator/>
      </w:r>
    </w:p>
  </w:endnote>
  <w:endnote w:type="continuationSeparator" w:id="0">
    <w:p w14:paraId="2AE07D85" w14:textId="77777777" w:rsidR="00050C3E" w:rsidRDefault="00050C3E" w:rsidP="005D4228">
      <w:pPr>
        <w:spacing w:after="0" w:line="240" w:lineRule="auto"/>
      </w:pPr>
      <w:r>
        <w:continuationSeparator/>
      </w:r>
    </w:p>
  </w:endnote>
  <w:endnote w:type="continuationNotice" w:id="1">
    <w:p w14:paraId="79D28442" w14:textId="77777777" w:rsidR="00050C3E" w:rsidRDefault="00050C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134BB" w14:textId="77777777" w:rsidR="00050C3E" w:rsidRDefault="00050C3E" w:rsidP="005D4228">
      <w:pPr>
        <w:spacing w:after="0" w:line="240" w:lineRule="auto"/>
      </w:pPr>
      <w:r>
        <w:separator/>
      </w:r>
    </w:p>
  </w:footnote>
  <w:footnote w:type="continuationSeparator" w:id="0">
    <w:p w14:paraId="418C3EEE" w14:textId="77777777" w:rsidR="00050C3E" w:rsidRDefault="00050C3E" w:rsidP="005D4228">
      <w:pPr>
        <w:spacing w:after="0" w:line="240" w:lineRule="auto"/>
      </w:pPr>
      <w:r>
        <w:continuationSeparator/>
      </w:r>
    </w:p>
  </w:footnote>
  <w:footnote w:type="continuationNotice" w:id="1">
    <w:p w14:paraId="748BC29D" w14:textId="77777777" w:rsidR="00050C3E" w:rsidRDefault="00050C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476FD" w14:textId="4326DE6E" w:rsidR="00B9215E" w:rsidRPr="007C6FBB" w:rsidRDefault="00B9215E" w:rsidP="00F42718">
    <w:pPr>
      <w:pStyle w:val="Yltunniste"/>
      <w:tabs>
        <w:tab w:val="clear" w:pos="9638"/>
        <w:tab w:val="right" w:pos="15735"/>
      </w:tabs>
      <w:rPr>
        <w:rFonts w:cstheme="minorHAnsi"/>
        <w:color w:val="0070C0"/>
        <w:sz w:val="20"/>
        <w:szCs w:val="20"/>
      </w:rPr>
    </w:pPr>
    <w:r w:rsidRPr="007C6FBB">
      <w:rPr>
        <w:rFonts w:cstheme="minorHAnsi"/>
        <w:b/>
        <w:bCs/>
        <w:color w:val="0070C0"/>
        <w:sz w:val="20"/>
        <w:szCs w:val="20"/>
      </w:rPr>
      <w:t>Kululajikohtainen tuloslaskelma</w:t>
    </w:r>
    <w:r w:rsidRPr="007C6FBB">
      <w:rPr>
        <w:rFonts w:cstheme="minorHAnsi"/>
        <w:color w:val="0070C0"/>
        <w:sz w:val="20"/>
        <w:szCs w:val="20"/>
      </w:rPr>
      <w:t xml:space="preserve"> suomeksi ruotsiksi ja englanniksi</w:t>
    </w:r>
    <w:r w:rsidRPr="007C6FBB">
      <w:rPr>
        <w:rFonts w:cstheme="minorHAnsi"/>
        <w:color w:val="0070C0"/>
        <w:sz w:val="20"/>
        <w:szCs w:val="20"/>
      </w:rPr>
      <w:tab/>
    </w:r>
    <w:r w:rsidRPr="007C6FBB">
      <w:rPr>
        <w:rFonts w:cstheme="minorHAnsi"/>
        <w:b/>
        <w:bCs/>
        <w:color w:val="0070C0"/>
        <w:sz w:val="20"/>
        <w:szCs w:val="20"/>
      </w:rPr>
      <w:fldChar w:fldCharType="begin"/>
    </w:r>
    <w:r w:rsidRPr="007C6FBB">
      <w:rPr>
        <w:rFonts w:cstheme="minorHAnsi"/>
        <w:b/>
        <w:bCs/>
        <w:color w:val="0070C0"/>
        <w:sz w:val="20"/>
        <w:szCs w:val="20"/>
      </w:rPr>
      <w:instrText>PAGE   \* MERGEFORMAT</w:instrText>
    </w:r>
    <w:r w:rsidRPr="007C6FBB">
      <w:rPr>
        <w:rFonts w:cstheme="minorHAnsi"/>
        <w:b/>
        <w:bCs/>
        <w:color w:val="0070C0"/>
        <w:sz w:val="20"/>
        <w:szCs w:val="20"/>
      </w:rPr>
      <w:fldChar w:fldCharType="separate"/>
    </w:r>
    <w:r w:rsidRPr="007C6FBB">
      <w:rPr>
        <w:rFonts w:cstheme="minorHAnsi"/>
        <w:b/>
        <w:bCs/>
        <w:noProof/>
        <w:color w:val="0070C0"/>
        <w:sz w:val="20"/>
        <w:szCs w:val="20"/>
      </w:rPr>
      <w:t>1</w:t>
    </w:r>
    <w:r w:rsidRPr="007C6FBB">
      <w:rPr>
        <w:rFonts w:cstheme="minorHAnsi"/>
        <w:b/>
        <w:bCs/>
        <w:color w:val="0070C0"/>
        <w:sz w:val="20"/>
        <w:szCs w:val="20"/>
      </w:rPr>
      <w:fldChar w:fldCharType="end"/>
    </w:r>
    <w:r w:rsidRPr="007C6FBB">
      <w:rPr>
        <w:rFonts w:cstheme="minorHAnsi"/>
        <w:b/>
        <w:bCs/>
        <w:color w:val="0070C0"/>
        <w:sz w:val="20"/>
        <w:szCs w:val="20"/>
      </w:rPr>
      <w:t xml:space="preserve"> </w:t>
    </w:r>
    <w:r w:rsidRPr="007C6FBB">
      <w:rPr>
        <w:rFonts w:cstheme="minorHAnsi"/>
        <w:color w:val="0070C0"/>
        <w:sz w:val="20"/>
        <w:szCs w:val="20"/>
      </w:rPr>
      <w:t>(3)</w:t>
    </w:r>
  </w:p>
  <w:p w14:paraId="7A3017A0" w14:textId="5BE9B4CC" w:rsidR="00B9215E" w:rsidRPr="007C6FBB" w:rsidRDefault="00B9215E" w:rsidP="00FB6421">
    <w:pPr>
      <w:pStyle w:val="Yltunniste"/>
      <w:tabs>
        <w:tab w:val="clear" w:pos="9638"/>
        <w:tab w:val="right" w:pos="10772"/>
        <w:tab w:val="right" w:pos="15876"/>
      </w:tabs>
      <w:rPr>
        <w:rFonts w:cstheme="minorHAnsi"/>
        <w:color w:val="0070C0"/>
        <w:sz w:val="20"/>
        <w:szCs w:val="20"/>
        <w:lang w:val="sv-SE"/>
      </w:rPr>
    </w:pPr>
    <w:r w:rsidRPr="007C6FBB">
      <w:rPr>
        <w:rFonts w:cstheme="minorHAnsi"/>
        <w:b/>
        <w:bCs/>
        <w:color w:val="0070C0"/>
        <w:sz w:val="20"/>
        <w:szCs w:val="20"/>
        <w:lang w:val="sv-SE"/>
      </w:rPr>
      <w:t xml:space="preserve">Resultaträkning </w:t>
    </w:r>
    <w:proofErr w:type="spellStart"/>
    <w:r w:rsidRPr="007C6FBB">
      <w:rPr>
        <w:rFonts w:cstheme="minorHAnsi"/>
        <w:b/>
        <w:bCs/>
        <w:color w:val="0070C0"/>
        <w:sz w:val="20"/>
        <w:szCs w:val="20"/>
        <w:lang w:val="sv-SE"/>
      </w:rPr>
      <w:t>engligt</w:t>
    </w:r>
    <w:proofErr w:type="spellEnd"/>
    <w:r w:rsidRPr="007C6FBB">
      <w:rPr>
        <w:rFonts w:cstheme="minorHAnsi"/>
        <w:b/>
        <w:bCs/>
        <w:color w:val="0070C0"/>
        <w:sz w:val="20"/>
        <w:szCs w:val="20"/>
        <w:lang w:val="sv-SE"/>
      </w:rPr>
      <w:t xml:space="preserve"> kostnadsslag</w:t>
    </w:r>
    <w:r w:rsidRPr="007C6FBB">
      <w:rPr>
        <w:rFonts w:cstheme="minorHAnsi"/>
        <w:color w:val="0070C0"/>
        <w:sz w:val="20"/>
        <w:szCs w:val="20"/>
        <w:lang w:val="sv-SE"/>
      </w:rPr>
      <w:t xml:space="preserve"> på finska, svenska och engelska</w:t>
    </w:r>
    <w:r w:rsidR="00E24FC6" w:rsidRPr="007C6FBB">
      <w:rPr>
        <w:rFonts w:cstheme="minorHAnsi"/>
        <w:color w:val="0070C0"/>
        <w:sz w:val="20"/>
        <w:szCs w:val="20"/>
        <w:lang w:val="sv-SE"/>
      </w:rPr>
      <w:t xml:space="preserve"> (</w:t>
    </w:r>
    <w:r w:rsidR="00830F72" w:rsidRPr="007C6FBB">
      <w:rPr>
        <w:rFonts w:cstheme="minorHAnsi"/>
        <w:color w:val="0070C0"/>
        <w:sz w:val="20"/>
        <w:szCs w:val="20"/>
        <w:lang w:val="sv-SE"/>
      </w:rPr>
      <w:t>i Finland</w:t>
    </w:r>
    <w:r w:rsidR="004C5B10" w:rsidRPr="007C6FBB">
      <w:rPr>
        <w:rFonts w:cstheme="minorHAnsi"/>
        <w:color w:val="0070C0"/>
        <w:sz w:val="20"/>
        <w:szCs w:val="20"/>
        <w:lang w:val="sv-SE"/>
      </w:rPr>
      <w:t>)</w:t>
    </w:r>
  </w:p>
  <w:p w14:paraId="673D1CE2" w14:textId="509F75D1" w:rsidR="00B9215E" w:rsidRPr="002F0BC9" w:rsidRDefault="00B9215E" w:rsidP="003D373A">
    <w:pPr>
      <w:pStyle w:val="Yltunniste"/>
      <w:tabs>
        <w:tab w:val="clear" w:pos="9638"/>
        <w:tab w:val="right" w:pos="15876"/>
      </w:tabs>
      <w:rPr>
        <w:rFonts w:cstheme="minorHAnsi"/>
        <w:sz w:val="20"/>
        <w:szCs w:val="20"/>
        <w:lang w:val="en-GB"/>
      </w:rPr>
    </w:pPr>
    <w:r w:rsidRPr="007C6FBB">
      <w:rPr>
        <w:rFonts w:cstheme="minorHAnsi"/>
        <w:color w:val="0070C0"/>
        <w:sz w:val="20"/>
        <w:szCs w:val="20"/>
        <w:u w:color="5B9BD5" w:themeColor="accent1"/>
        <w:lang w:val="en-GB"/>
      </w:rPr>
      <w:t>Profit and Loss Account (</w:t>
    </w:r>
    <w:r w:rsidR="00722067" w:rsidRPr="007C6FBB">
      <w:rPr>
        <w:rFonts w:cstheme="minorHAnsi"/>
        <w:color w:val="0070C0"/>
        <w:sz w:val="20"/>
        <w:szCs w:val="20"/>
        <w:u w:color="5B9BD5" w:themeColor="accent1"/>
        <w:lang w:val="en-GB"/>
      </w:rPr>
      <w:t xml:space="preserve">or </w:t>
    </w:r>
    <w:r w:rsidRPr="007C6FBB">
      <w:rPr>
        <w:rFonts w:cstheme="minorHAnsi"/>
        <w:color w:val="0070C0"/>
        <w:sz w:val="20"/>
        <w:szCs w:val="20"/>
        <w:u w:color="5B9BD5" w:themeColor="accent1"/>
        <w:lang w:val="en-GB"/>
      </w:rPr>
      <w:t>Income Statement), layout based on the nature of expenses, in Finnish, Swedish and English</w:t>
    </w:r>
    <w:r w:rsidR="00397D2B" w:rsidRPr="007C6FBB">
      <w:rPr>
        <w:rFonts w:cstheme="minorHAnsi"/>
        <w:color w:val="0070C0"/>
        <w:sz w:val="20"/>
        <w:szCs w:val="20"/>
        <w:u w:color="5B9BD5" w:themeColor="accent1"/>
        <w:lang w:val="en-GB"/>
      </w:rPr>
      <w:t xml:space="preserve"> (in Finland)</w:t>
    </w:r>
    <w:r w:rsidRPr="002F0BC9">
      <w:rPr>
        <w:rFonts w:cstheme="minorHAnsi"/>
        <w:sz w:val="20"/>
        <w:szCs w:val="20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B3A45"/>
    <w:multiLevelType w:val="hybridMultilevel"/>
    <w:tmpl w:val="97B0B0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79"/>
    <w:rsid w:val="00004BA6"/>
    <w:rsid w:val="000107EA"/>
    <w:rsid w:val="00011D52"/>
    <w:rsid w:val="000158DC"/>
    <w:rsid w:val="00023CEF"/>
    <w:rsid w:val="00032FA9"/>
    <w:rsid w:val="00036DB7"/>
    <w:rsid w:val="0004249E"/>
    <w:rsid w:val="0004362B"/>
    <w:rsid w:val="00046BF8"/>
    <w:rsid w:val="00047823"/>
    <w:rsid w:val="00050C3E"/>
    <w:rsid w:val="00073882"/>
    <w:rsid w:val="000779E8"/>
    <w:rsid w:val="00083175"/>
    <w:rsid w:val="00095E8F"/>
    <w:rsid w:val="00096C38"/>
    <w:rsid w:val="00097CA8"/>
    <w:rsid w:val="000A5F9D"/>
    <w:rsid w:val="000B0387"/>
    <w:rsid w:val="000B2844"/>
    <w:rsid w:val="000B4600"/>
    <w:rsid w:val="000B6DD3"/>
    <w:rsid w:val="000C53F6"/>
    <w:rsid w:val="000D5254"/>
    <w:rsid w:val="000E758F"/>
    <w:rsid w:val="000F1547"/>
    <w:rsid w:val="000F4C6D"/>
    <w:rsid w:val="000F5163"/>
    <w:rsid w:val="00105339"/>
    <w:rsid w:val="0010575F"/>
    <w:rsid w:val="00105C34"/>
    <w:rsid w:val="00116111"/>
    <w:rsid w:val="00142DFB"/>
    <w:rsid w:val="00147AAE"/>
    <w:rsid w:val="00147AD3"/>
    <w:rsid w:val="0015285D"/>
    <w:rsid w:val="001665D8"/>
    <w:rsid w:val="001747BB"/>
    <w:rsid w:val="001750DF"/>
    <w:rsid w:val="001860F4"/>
    <w:rsid w:val="00187C2D"/>
    <w:rsid w:val="00190FB5"/>
    <w:rsid w:val="00193BA1"/>
    <w:rsid w:val="001A1E07"/>
    <w:rsid w:val="001A28E3"/>
    <w:rsid w:val="001A3C67"/>
    <w:rsid w:val="001B3626"/>
    <w:rsid w:val="001B4BAC"/>
    <w:rsid w:val="001B4EDB"/>
    <w:rsid w:val="001B60FF"/>
    <w:rsid w:val="001C4F33"/>
    <w:rsid w:val="001C7ECB"/>
    <w:rsid w:val="001E19E1"/>
    <w:rsid w:val="001E1D64"/>
    <w:rsid w:val="001E3E68"/>
    <w:rsid w:val="001E4B74"/>
    <w:rsid w:val="00204753"/>
    <w:rsid w:val="00205EAB"/>
    <w:rsid w:val="0021051F"/>
    <w:rsid w:val="00210E1B"/>
    <w:rsid w:val="00212D25"/>
    <w:rsid w:val="002211A6"/>
    <w:rsid w:val="002252EF"/>
    <w:rsid w:val="0023569B"/>
    <w:rsid w:val="002366D9"/>
    <w:rsid w:val="002421BC"/>
    <w:rsid w:val="00252CE1"/>
    <w:rsid w:val="0025544D"/>
    <w:rsid w:val="0026575A"/>
    <w:rsid w:val="00272C9F"/>
    <w:rsid w:val="002824E0"/>
    <w:rsid w:val="00284C4E"/>
    <w:rsid w:val="00286824"/>
    <w:rsid w:val="00291E5F"/>
    <w:rsid w:val="00291F91"/>
    <w:rsid w:val="00292553"/>
    <w:rsid w:val="00292F99"/>
    <w:rsid w:val="00293E20"/>
    <w:rsid w:val="00294525"/>
    <w:rsid w:val="00295188"/>
    <w:rsid w:val="00297A5A"/>
    <w:rsid w:val="002A1E09"/>
    <w:rsid w:val="002A23CE"/>
    <w:rsid w:val="002A5020"/>
    <w:rsid w:val="002B0413"/>
    <w:rsid w:val="002B2DE9"/>
    <w:rsid w:val="002B5BA9"/>
    <w:rsid w:val="002C56AC"/>
    <w:rsid w:val="002E13FF"/>
    <w:rsid w:val="002F0BC9"/>
    <w:rsid w:val="002F5098"/>
    <w:rsid w:val="00300CB3"/>
    <w:rsid w:val="003041F1"/>
    <w:rsid w:val="00305539"/>
    <w:rsid w:val="00306366"/>
    <w:rsid w:val="003110A8"/>
    <w:rsid w:val="003111A5"/>
    <w:rsid w:val="00311C38"/>
    <w:rsid w:val="00325091"/>
    <w:rsid w:val="00332A6E"/>
    <w:rsid w:val="00332F0B"/>
    <w:rsid w:val="003347D0"/>
    <w:rsid w:val="00335A28"/>
    <w:rsid w:val="00357B57"/>
    <w:rsid w:val="00362C11"/>
    <w:rsid w:val="00364019"/>
    <w:rsid w:val="00364566"/>
    <w:rsid w:val="003656CF"/>
    <w:rsid w:val="003665B0"/>
    <w:rsid w:val="00375B32"/>
    <w:rsid w:val="00381AFF"/>
    <w:rsid w:val="00381DE4"/>
    <w:rsid w:val="00383CE0"/>
    <w:rsid w:val="00384492"/>
    <w:rsid w:val="00386568"/>
    <w:rsid w:val="00391EB7"/>
    <w:rsid w:val="00395054"/>
    <w:rsid w:val="003962B7"/>
    <w:rsid w:val="00397D2B"/>
    <w:rsid w:val="003A1C1D"/>
    <w:rsid w:val="003A23A7"/>
    <w:rsid w:val="003A42B8"/>
    <w:rsid w:val="003B3A51"/>
    <w:rsid w:val="003B50B0"/>
    <w:rsid w:val="003C54D1"/>
    <w:rsid w:val="003D1AD9"/>
    <w:rsid w:val="003D373A"/>
    <w:rsid w:val="003E417E"/>
    <w:rsid w:val="003F043E"/>
    <w:rsid w:val="003F5F9F"/>
    <w:rsid w:val="004031FD"/>
    <w:rsid w:val="004171CF"/>
    <w:rsid w:val="004215D3"/>
    <w:rsid w:val="004377B2"/>
    <w:rsid w:val="00451A10"/>
    <w:rsid w:val="00457828"/>
    <w:rsid w:val="00464043"/>
    <w:rsid w:val="004743F8"/>
    <w:rsid w:val="00487DC9"/>
    <w:rsid w:val="00491479"/>
    <w:rsid w:val="00491ED4"/>
    <w:rsid w:val="00493E66"/>
    <w:rsid w:val="00496E21"/>
    <w:rsid w:val="004B255F"/>
    <w:rsid w:val="004C0902"/>
    <w:rsid w:val="004C349E"/>
    <w:rsid w:val="004C5718"/>
    <w:rsid w:val="004C5B10"/>
    <w:rsid w:val="004D590D"/>
    <w:rsid w:val="004D7CDD"/>
    <w:rsid w:val="004E002D"/>
    <w:rsid w:val="004E5623"/>
    <w:rsid w:val="004F529A"/>
    <w:rsid w:val="004F6525"/>
    <w:rsid w:val="00505190"/>
    <w:rsid w:val="00510C7D"/>
    <w:rsid w:val="0051153E"/>
    <w:rsid w:val="00522872"/>
    <w:rsid w:val="005347B4"/>
    <w:rsid w:val="0054638D"/>
    <w:rsid w:val="005476A1"/>
    <w:rsid w:val="00550795"/>
    <w:rsid w:val="00557A15"/>
    <w:rsid w:val="0056193E"/>
    <w:rsid w:val="00565203"/>
    <w:rsid w:val="00571496"/>
    <w:rsid w:val="005908A4"/>
    <w:rsid w:val="00596AB9"/>
    <w:rsid w:val="005977FA"/>
    <w:rsid w:val="005A5A41"/>
    <w:rsid w:val="005A665A"/>
    <w:rsid w:val="005B2E43"/>
    <w:rsid w:val="005C3A79"/>
    <w:rsid w:val="005D01D2"/>
    <w:rsid w:val="005D4228"/>
    <w:rsid w:val="005D513C"/>
    <w:rsid w:val="005D7176"/>
    <w:rsid w:val="005D74C8"/>
    <w:rsid w:val="005E4650"/>
    <w:rsid w:val="005E4F90"/>
    <w:rsid w:val="005F006F"/>
    <w:rsid w:val="00600629"/>
    <w:rsid w:val="00605A67"/>
    <w:rsid w:val="00611848"/>
    <w:rsid w:val="00623995"/>
    <w:rsid w:val="006370B1"/>
    <w:rsid w:val="00643A8D"/>
    <w:rsid w:val="006548BE"/>
    <w:rsid w:val="00672261"/>
    <w:rsid w:val="00677357"/>
    <w:rsid w:val="006914EF"/>
    <w:rsid w:val="006B1A4F"/>
    <w:rsid w:val="006B275D"/>
    <w:rsid w:val="006B68D8"/>
    <w:rsid w:val="006C78E4"/>
    <w:rsid w:val="007003F3"/>
    <w:rsid w:val="007142A2"/>
    <w:rsid w:val="00714BD6"/>
    <w:rsid w:val="00722067"/>
    <w:rsid w:val="00723525"/>
    <w:rsid w:val="0073284B"/>
    <w:rsid w:val="00742CB2"/>
    <w:rsid w:val="0074430E"/>
    <w:rsid w:val="007466EC"/>
    <w:rsid w:val="007474A7"/>
    <w:rsid w:val="00753E6A"/>
    <w:rsid w:val="00754602"/>
    <w:rsid w:val="00754A23"/>
    <w:rsid w:val="007551BC"/>
    <w:rsid w:val="00756009"/>
    <w:rsid w:val="0076408E"/>
    <w:rsid w:val="00765576"/>
    <w:rsid w:val="00770301"/>
    <w:rsid w:val="00791825"/>
    <w:rsid w:val="00791CE5"/>
    <w:rsid w:val="007A375A"/>
    <w:rsid w:val="007A5276"/>
    <w:rsid w:val="007A57DE"/>
    <w:rsid w:val="007B067B"/>
    <w:rsid w:val="007B664C"/>
    <w:rsid w:val="007C02A8"/>
    <w:rsid w:val="007C0D08"/>
    <w:rsid w:val="007C184A"/>
    <w:rsid w:val="007C6FBB"/>
    <w:rsid w:val="007E5709"/>
    <w:rsid w:val="007F12A9"/>
    <w:rsid w:val="0080039C"/>
    <w:rsid w:val="00804056"/>
    <w:rsid w:val="008048E6"/>
    <w:rsid w:val="008122C6"/>
    <w:rsid w:val="00820823"/>
    <w:rsid w:val="0083061D"/>
    <w:rsid w:val="00830F72"/>
    <w:rsid w:val="008424B8"/>
    <w:rsid w:val="00846269"/>
    <w:rsid w:val="00846D16"/>
    <w:rsid w:val="00852A6C"/>
    <w:rsid w:val="00853E90"/>
    <w:rsid w:val="008563AB"/>
    <w:rsid w:val="00861B27"/>
    <w:rsid w:val="008636EF"/>
    <w:rsid w:val="00873004"/>
    <w:rsid w:val="0087559D"/>
    <w:rsid w:val="00876CAD"/>
    <w:rsid w:val="00880479"/>
    <w:rsid w:val="00887F49"/>
    <w:rsid w:val="008B47CD"/>
    <w:rsid w:val="008C656C"/>
    <w:rsid w:val="008D2F65"/>
    <w:rsid w:val="008E66A1"/>
    <w:rsid w:val="008F51FC"/>
    <w:rsid w:val="008F6D1F"/>
    <w:rsid w:val="008F747E"/>
    <w:rsid w:val="00915630"/>
    <w:rsid w:val="00917F2A"/>
    <w:rsid w:val="00923E82"/>
    <w:rsid w:val="00926267"/>
    <w:rsid w:val="00927295"/>
    <w:rsid w:val="00927947"/>
    <w:rsid w:val="00933957"/>
    <w:rsid w:val="0093620B"/>
    <w:rsid w:val="00936591"/>
    <w:rsid w:val="0094018E"/>
    <w:rsid w:val="00942741"/>
    <w:rsid w:val="00946A02"/>
    <w:rsid w:val="00946D31"/>
    <w:rsid w:val="00955598"/>
    <w:rsid w:val="00965266"/>
    <w:rsid w:val="00965BF6"/>
    <w:rsid w:val="00966EE6"/>
    <w:rsid w:val="0097434F"/>
    <w:rsid w:val="00983F28"/>
    <w:rsid w:val="00987F31"/>
    <w:rsid w:val="009A628F"/>
    <w:rsid w:val="009B3324"/>
    <w:rsid w:val="009B5EB2"/>
    <w:rsid w:val="009B65AF"/>
    <w:rsid w:val="009C4585"/>
    <w:rsid w:val="009D079B"/>
    <w:rsid w:val="009D422A"/>
    <w:rsid w:val="009E2077"/>
    <w:rsid w:val="009F1773"/>
    <w:rsid w:val="00A032E9"/>
    <w:rsid w:val="00A04CBB"/>
    <w:rsid w:val="00A172F3"/>
    <w:rsid w:val="00A26363"/>
    <w:rsid w:val="00A44B5D"/>
    <w:rsid w:val="00A459B4"/>
    <w:rsid w:val="00A605B9"/>
    <w:rsid w:val="00A6260A"/>
    <w:rsid w:val="00A67F50"/>
    <w:rsid w:val="00A81887"/>
    <w:rsid w:val="00A9044A"/>
    <w:rsid w:val="00A93789"/>
    <w:rsid w:val="00A94564"/>
    <w:rsid w:val="00AA0CCD"/>
    <w:rsid w:val="00AA2FD9"/>
    <w:rsid w:val="00AB6F53"/>
    <w:rsid w:val="00AC0356"/>
    <w:rsid w:val="00AC4BAE"/>
    <w:rsid w:val="00AD03C7"/>
    <w:rsid w:val="00AD1AC8"/>
    <w:rsid w:val="00AD3EF6"/>
    <w:rsid w:val="00AD4A9E"/>
    <w:rsid w:val="00AD7C17"/>
    <w:rsid w:val="00AE1960"/>
    <w:rsid w:val="00B00EB5"/>
    <w:rsid w:val="00B021A1"/>
    <w:rsid w:val="00B05DE5"/>
    <w:rsid w:val="00B073EE"/>
    <w:rsid w:val="00B1016D"/>
    <w:rsid w:val="00B120F4"/>
    <w:rsid w:val="00B15663"/>
    <w:rsid w:val="00B16C4B"/>
    <w:rsid w:val="00B25F1F"/>
    <w:rsid w:val="00B34120"/>
    <w:rsid w:val="00B370B3"/>
    <w:rsid w:val="00B3754A"/>
    <w:rsid w:val="00B4156B"/>
    <w:rsid w:val="00B465A5"/>
    <w:rsid w:val="00B51852"/>
    <w:rsid w:val="00B55DE1"/>
    <w:rsid w:val="00B56AF1"/>
    <w:rsid w:val="00B61A00"/>
    <w:rsid w:val="00B62F7B"/>
    <w:rsid w:val="00B640CF"/>
    <w:rsid w:val="00B70FAE"/>
    <w:rsid w:val="00B71731"/>
    <w:rsid w:val="00B73DF5"/>
    <w:rsid w:val="00B9215E"/>
    <w:rsid w:val="00B970AA"/>
    <w:rsid w:val="00BA1247"/>
    <w:rsid w:val="00BB6E4D"/>
    <w:rsid w:val="00BE2D31"/>
    <w:rsid w:val="00BE3345"/>
    <w:rsid w:val="00BE440D"/>
    <w:rsid w:val="00BF14B5"/>
    <w:rsid w:val="00C030C5"/>
    <w:rsid w:val="00C17CB9"/>
    <w:rsid w:val="00C35600"/>
    <w:rsid w:val="00C36A3E"/>
    <w:rsid w:val="00C37DC5"/>
    <w:rsid w:val="00C40995"/>
    <w:rsid w:val="00C40F58"/>
    <w:rsid w:val="00C420DF"/>
    <w:rsid w:val="00C47DCC"/>
    <w:rsid w:val="00C5143D"/>
    <w:rsid w:val="00C51748"/>
    <w:rsid w:val="00C65CB5"/>
    <w:rsid w:val="00C8087E"/>
    <w:rsid w:val="00C814EA"/>
    <w:rsid w:val="00C97CAE"/>
    <w:rsid w:val="00CA0E6D"/>
    <w:rsid w:val="00CA0EC1"/>
    <w:rsid w:val="00CA162C"/>
    <w:rsid w:val="00CA2330"/>
    <w:rsid w:val="00CA5A45"/>
    <w:rsid w:val="00CA7C63"/>
    <w:rsid w:val="00CB51F4"/>
    <w:rsid w:val="00CC3DA2"/>
    <w:rsid w:val="00CD1E3F"/>
    <w:rsid w:val="00CD314D"/>
    <w:rsid w:val="00CE12AB"/>
    <w:rsid w:val="00CE136D"/>
    <w:rsid w:val="00D00C47"/>
    <w:rsid w:val="00D01129"/>
    <w:rsid w:val="00D01FE0"/>
    <w:rsid w:val="00D04D04"/>
    <w:rsid w:val="00D0684C"/>
    <w:rsid w:val="00D148A6"/>
    <w:rsid w:val="00D363EF"/>
    <w:rsid w:val="00D36A77"/>
    <w:rsid w:val="00D43BA6"/>
    <w:rsid w:val="00D448DB"/>
    <w:rsid w:val="00D529CD"/>
    <w:rsid w:val="00D54703"/>
    <w:rsid w:val="00D557D6"/>
    <w:rsid w:val="00D55BAD"/>
    <w:rsid w:val="00D608ED"/>
    <w:rsid w:val="00D611EE"/>
    <w:rsid w:val="00D617E4"/>
    <w:rsid w:val="00D6338F"/>
    <w:rsid w:val="00D64FB4"/>
    <w:rsid w:val="00D65AFA"/>
    <w:rsid w:val="00D66509"/>
    <w:rsid w:val="00D67B3C"/>
    <w:rsid w:val="00D774A0"/>
    <w:rsid w:val="00D840CE"/>
    <w:rsid w:val="00D97BD4"/>
    <w:rsid w:val="00DA1854"/>
    <w:rsid w:val="00DA2307"/>
    <w:rsid w:val="00DA7861"/>
    <w:rsid w:val="00DB48A9"/>
    <w:rsid w:val="00DC39E6"/>
    <w:rsid w:val="00DD0F50"/>
    <w:rsid w:val="00DD3910"/>
    <w:rsid w:val="00DD4645"/>
    <w:rsid w:val="00DD5ACE"/>
    <w:rsid w:val="00DD65AB"/>
    <w:rsid w:val="00DE2407"/>
    <w:rsid w:val="00DE554F"/>
    <w:rsid w:val="00DF340B"/>
    <w:rsid w:val="00DF50AF"/>
    <w:rsid w:val="00E011A7"/>
    <w:rsid w:val="00E03265"/>
    <w:rsid w:val="00E04E4B"/>
    <w:rsid w:val="00E0736D"/>
    <w:rsid w:val="00E154F3"/>
    <w:rsid w:val="00E249D8"/>
    <w:rsid w:val="00E24FC6"/>
    <w:rsid w:val="00E435BB"/>
    <w:rsid w:val="00E4381B"/>
    <w:rsid w:val="00E45CDF"/>
    <w:rsid w:val="00E5008A"/>
    <w:rsid w:val="00E7199E"/>
    <w:rsid w:val="00E732FD"/>
    <w:rsid w:val="00E86131"/>
    <w:rsid w:val="00E96CBA"/>
    <w:rsid w:val="00EB67FF"/>
    <w:rsid w:val="00EC1C54"/>
    <w:rsid w:val="00EC498C"/>
    <w:rsid w:val="00ED216C"/>
    <w:rsid w:val="00ED7B17"/>
    <w:rsid w:val="00EE207B"/>
    <w:rsid w:val="00EE52D7"/>
    <w:rsid w:val="00EF07F2"/>
    <w:rsid w:val="00EF4D88"/>
    <w:rsid w:val="00EF63FE"/>
    <w:rsid w:val="00EF7CFB"/>
    <w:rsid w:val="00F10C29"/>
    <w:rsid w:val="00F1600B"/>
    <w:rsid w:val="00F21812"/>
    <w:rsid w:val="00F24550"/>
    <w:rsid w:val="00F25984"/>
    <w:rsid w:val="00F3186B"/>
    <w:rsid w:val="00F32178"/>
    <w:rsid w:val="00F329C3"/>
    <w:rsid w:val="00F335D9"/>
    <w:rsid w:val="00F404B7"/>
    <w:rsid w:val="00F424B5"/>
    <w:rsid w:val="00F42718"/>
    <w:rsid w:val="00F43368"/>
    <w:rsid w:val="00F44F23"/>
    <w:rsid w:val="00F45FDD"/>
    <w:rsid w:val="00F5113C"/>
    <w:rsid w:val="00F54C43"/>
    <w:rsid w:val="00F92DE0"/>
    <w:rsid w:val="00F937FC"/>
    <w:rsid w:val="00F93E14"/>
    <w:rsid w:val="00F96D9E"/>
    <w:rsid w:val="00FA0087"/>
    <w:rsid w:val="00FA2EDA"/>
    <w:rsid w:val="00FA331F"/>
    <w:rsid w:val="00FA474B"/>
    <w:rsid w:val="00FB017C"/>
    <w:rsid w:val="00FB4294"/>
    <w:rsid w:val="00FB6421"/>
    <w:rsid w:val="00FC052B"/>
    <w:rsid w:val="00FC0813"/>
    <w:rsid w:val="00FC20FB"/>
    <w:rsid w:val="00FE5674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BD878"/>
  <w15:chartTrackingRefBased/>
  <w15:docId w15:val="{27070EF8-351D-4440-9501-7C2F359F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D42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D4228"/>
  </w:style>
  <w:style w:type="paragraph" w:styleId="Alatunniste">
    <w:name w:val="footer"/>
    <w:basedOn w:val="Normaali"/>
    <w:link w:val="AlatunnisteChar"/>
    <w:uiPriority w:val="99"/>
    <w:unhideWhenUsed/>
    <w:rsid w:val="005D42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4228"/>
  </w:style>
  <w:style w:type="character" w:styleId="Hyperlinkki">
    <w:name w:val="Hyperlink"/>
    <w:basedOn w:val="Kappaleenoletusfontti"/>
    <w:uiPriority w:val="99"/>
    <w:unhideWhenUsed/>
    <w:rsid w:val="00C40F58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003F3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4F529A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15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5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34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46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61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7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6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25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1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5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4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7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395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75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7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9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0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3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03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15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18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9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716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2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585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5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1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0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1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8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5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3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9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1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2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8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7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6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1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4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3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50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2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3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13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6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0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8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1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47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2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98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3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4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4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9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27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91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5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0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8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7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70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12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0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0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3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7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9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1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7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4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4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2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8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44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Statr&#229;dets%20f&#246;rordning%20om%20uppgifter%20som%20ska%20tas%20upp%20i%20sm&#229;-%20och%20mikrof&#246;retags%20boksluthttp://finlex.fi/sv/laki/alkup/2015/2015175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inlex.fi/sv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relipe.fi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inlex.fi/fi/laki/alkup/2015/2015175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finlex.fi/en/laki/kaannokset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inlex.fi/en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491055881209D46BBD537AA976C3916" ma:contentTypeVersion="11" ma:contentTypeDescription="Luo uusi asiakirja." ma:contentTypeScope="" ma:versionID="7638fb7b75da7cb92f65ed26a58188b2">
  <xsd:schema xmlns:xsd="http://www.w3.org/2001/XMLSchema" xmlns:xs="http://www.w3.org/2001/XMLSchema" xmlns:p="http://schemas.microsoft.com/office/2006/metadata/properties" xmlns:ns3="a93d0a26-1e24-424c-91f1-698ad114e0e8" xmlns:ns4="804816fe-f3d5-4da7-8538-c65fb16eafcf" targetNamespace="http://schemas.microsoft.com/office/2006/metadata/properties" ma:root="true" ma:fieldsID="d24b0cfec6b040be370d530673cf94f1" ns3:_="" ns4:_="">
    <xsd:import namespace="a93d0a26-1e24-424c-91f1-698ad114e0e8"/>
    <xsd:import namespace="804816fe-f3d5-4da7-8538-c65fb16eaf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d0a26-1e24-424c-91f1-698ad114e0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816fe-f3d5-4da7-8538-c65fb16ea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EBAB2-EE27-4A1A-83E6-91010D73BF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B24CD-308D-4350-B4A6-15E6BA35A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EC112-CF87-49F4-873D-C952B3E5F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d0a26-1e24-424c-91f1-698ad114e0e8"/>
    <ds:schemaRef ds:uri="804816fe-f3d5-4da7-8538-c65fb16ea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ADBBAB-B92C-4153-BA6E-4F4A6A0E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987</Words>
  <Characters>7996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Kululajikohtainen tuloslaskelma - Resultaträkning engligt kostnadsslag - Profit and loss account, layout based on the nature of expenses</dc:title>
  <dc:subject/>
  <dc:creator>Johanna Sirkiä</dc:creator>
  <cp:keywords/>
  <dc:description/>
  <cp:lastModifiedBy>Johanna Sirkiä</cp:lastModifiedBy>
  <cp:revision>198</cp:revision>
  <cp:lastPrinted>2019-08-04T08:00:00Z</cp:lastPrinted>
  <dcterms:created xsi:type="dcterms:W3CDTF">2020-02-16T13:31:00Z</dcterms:created>
  <dcterms:modified xsi:type="dcterms:W3CDTF">2020-04-21T07:57:00Z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0x010100A491055881209D46BBD537AA976C3916</vt:lpwstr>
  </property>
</Properties>
</file>